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84"/>
          <w:szCs w:val="84"/>
        </w:rPr>
      </w:pPr>
      <w:r>
        <w:rPr>
          <w:rFonts w:ascii="Times New Roman" w:hAnsi="Times New Roman" w:eastAsia="方正小标宋简体" w:cs="Times New Roman"/>
          <w:kern w:val="2"/>
          <w:sz w:val="84"/>
          <w:szCs w:val="84"/>
        </w:rPr>
        <w:t>询价文件</w:t>
      </w:r>
    </w:p>
    <w:p>
      <w:pPr>
        <w:snapToGrid w:val="0"/>
        <w:jc w:val="center"/>
        <w:outlineLvl w:val="0"/>
        <w:rPr>
          <w:rFonts w:ascii="Times New Roman" w:hAnsi="Times New Roman" w:eastAsia="方正大标宋简体" w:cs="Times New Roman"/>
          <w:kern w:val="2"/>
          <w:sz w:val="44"/>
          <w:szCs w:val="44"/>
        </w:rPr>
      </w:pPr>
      <w:r>
        <w:rPr>
          <w:rFonts w:ascii="Times New Roman" w:hAnsi="Times New Roman" w:eastAsia="方正大标宋简体" w:cs="Times New Roman"/>
          <w:kern w:val="2"/>
          <w:sz w:val="44"/>
          <w:szCs w:val="44"/>
        </w:rPr>
        <w:t>（20万元（不含）以下）</w:t>
      </w: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ind w:left="3250" w:leftChars="500" w:hanging="2200" w:hangingChars="500"/>
        <w:outlineLvl w:val="0"/>
        <w:rPr>
          <w:rFonts w:hint="default" w:ascii="Times New Roman" w:hAnsi="Times New Roman" w:eastAsia="方正小标宋简体" w:cs="Times New Roman"/>
          <w:kern w:val="2"/>
          <w:sz w:val="96"/>
          <w:szCs w:val="130"/>
          <w:u w:val="single"/>
          <w:lang w:val="en-US" w:eastAsia="zh-CN"/>
        </w:rPr>
      </w:pPr>
      <w:r>
        <w:rPr>
          <w:rFonts w:ascii="Times New Roman" w:hAnsi="Times New Roman" w:eastAsia="方正小标宋简体" w:cs="Times New Roman"/>
          <w:kern w:val="2"/>
          <w:sz w:val="44"/>
          <w:szCs w:val="44"/>
        </w:rPr>
        <w:t>项目名称：</w:t>
      </w:r>
      <w:r>
        <w:rPr>
          <w:rFonts w:hint="eastAsia" w:ascii="Times New Roman" w:hAnsi="Times New Roman" w:eastAsia="方正小标宋简体" w:cs="Times New Roman"/>
          <w:kern w:val="2"/>
          <w:sz w:val="44"/>
          <w:szCs w:val="44"/>
          <w:u w:val="single"/>
          <w:lang w:val="en-US" w:eastAsia="zh-CN"/>
        </w:rPr>
        <w:t xml:space="preserve">   动物核心体温胶囊        </w:t>
      </w:r>
    </w:p>
    <w:p>
      <w:pPr>
        <w:snapToGrid w:val="0"/>
        <w:ind w:left="720" w:leftChars="343" w:firstLine="1540" w:firstLineChars="350"/>
        <w:outlineLvl w:val="0"/>
        <w:rPr>
          <w:rFonts w:ascii="Times New Roman" w:hAnsi="Times New Roman" w:eastAsia="方正小标宋简体" w:cs="Times New Roman"/>
          <w:kern w:val="2"/>
          <w:sz w:val="44"/>
          <w:szCs w:val="44"/>
        </w:rPr>
      </w:pPr>
    </w:p>
    <w:p>
      <w:pPr>
        <w:snapToGrid w:val="0"/>
        <w:ind w:left="1050" w:leftChars="500"/>
        <w:jc w:val="center"/>
        <w:outlineLvl w:val="0"/>
        <w:rPr>
          <w:rFonts w:ascii="Times New Roman" w:hAnsi="Times New Roman" w:eastAsia="方正大标宋简体" w:cs="Times New Roman"/>
          <w:kern w:val="2"/>
          <w:sz w:val="96"/>
          <w:szCs w:val="130"/>
        </w:rPr>
      </w:pPr>
      <w:r>
        <w:rPr>
          <w:rFonts w:ascii="Times New Roman" w:hAnsi="Times New Roman" w:eastAsia="方正小标宋简体" w:cs="Times New Roman"/>
          <w:kern w:val="2"/>
          <w:sz w:val="44"/>
          <w:szCs w:val="44"/>
        </w:rPr>
        <w:t>采购单位：</w:t>
      </w:r>
      <w:r>
        <w:rPr>
          <w:rFonts w:ascii="Times New Roman" w:hAnsi="Times New Roman" w:eastAsia="方正小标宋简体" w:cs="Times New Roman"/>
          <w:kern w:val="2"/>
          <w:sz w:val="44"/>
          <w:szCs w:val="44"/>
          <w:u w:val="single"/>
        </w:rPr>
        <w:t>陆军军医大学</w:t>
      </w:r>
      <w:r>
        <w:rPr>
          <w:rFonts w:hint="eastAsia" w:ascii="Times New Roman" w:hAnsi="Times New Roman" w:eastAsia="方正小标宋简体" w:cs="Times New Roman"/>
          <w:kern w:val="2"/>
          <w:sz w:val="44"/>
          <w:szCs w:val="44"/>
          <w:u w:val="single"/>
        </w:rPr>
        <w:t>军事预防医学系</w:t>
      </w:r>
    </w:p>
    <w:p>
      <w:pPr>
        <w:snapToGrid w:val="0"/>
        <w:rPr>
          <w:rFonts w:ascii="Times New Roman" w:hAnsi="Times New Roman" w:eastAsia="方正小标宋简体" w:cs="Times New Roman"/>
          <w:kern w:val="2"/>
          <w:sz w:val="44"/>
          <w:szCs w:val="44"/>
        </w:rPr>
      </w:pPr>
    </w:p>
    <w:p>
      <w:pPr>
        <w:snapToGrid w:val="0"/>
        <w:jc w:val="center"/>
        <w:outlineLvl w:val="0"/>
        <w:rPr>
          <w:rFonts w:ascii="Times New Roman" w:hAnsi="Times New Roman" w:eastAsia="方正大标宋简体" w:cs="Times New Roman"/>
          <w:kern w:val="2"/>
          <w:sz w:val="96"/>
          <w:szCs w:val="130"/>
        </w:rPr>
      </w:pPr>
      <w:r>
        <w:rPr>
          <w:rFonts w:ascii="Times New Roman" w:hAnsi="Times New Roman" w:eastAsia="方正小标宋简体" w:cs="Times New Roman"/>
          <w:kern w:val="2"/>
          <w:sz w:val="44"/>
          <w:szCs w:val="44"/>
        </w:rPr>
        <w:t>二</w:t>
      </w:r>
      <w:r>
        <w:rPr>
          <w:sz w:val="44"/>
          <w:szCs w:val="44"/>
        </w:rPr>
        <w:t>〇</w:t>
      </w:r>
      <w:r>
        <w:rPr>
          <w:rFonts w:ascii="Times New Roman" w:hAnsi="Times New Roman" w:eastAsia="方正小标宋简体" w:cs="Times New Roman"/>
          <w:kern w:val="2"/>
          <w:sz w:val="44"/>
          <w:szCs w:val="44"/>
        </w:rPr>
        <w:t>二</w:t>
      </w:r>
      <w:r>
        <w:rPr>
          <w:rFonts w:hint="eastAsia" w:ascii="Times New Roman" w:hAnsi="Times New Roman" w:eastAsia="方正小标宋简体" w:cs="Times New Roman"/>
          <w:kern w:val="2"/>
          <w:sz w:val="44"/>
          <w:szCs w:val="44"/>
        </w:rPr>
        <w:t>四</w:t>
      </w:r>
      <w:r>
        <w:rPr>
          <w:rFonts w:ascii="Times New Roman" w:hAnsi="Times New Roman" w:eastAsia="方正小标宋简体" w:cs="Times New Roman"/>
          <w:kern w:val="2"/>
          <w:sz w:val="44"/>
          <w:szCs w:val="44"/>
        </w:rPr>
        <w:t>年</w:t>
      </w:r>
      <w:r>
        <w:rPr>
          <w:rFonts w:hint="eastAsia" w:ascii="Times New Roman" w:hAnsi="Times New Roman" w:eastAsia="方正小标宋简体" w:cs="Times New Roman"/>
          <w:kern w:val="2"/>
          <w:sz w:val="44"/>
          <w:szCs w:val="44"/>
          <w:lang w:val="en-US" w:eastAsia="zh-CN"/>
        </w:rPr>
        <w:t>四</w:t>
      </w:r>
      <w:r>
        <w:rPr>
          <w:rFonts w:ascii="Times New Roman" w:hAnsi="Times New Roman" w:eastAsia="方正小标宋简体" w:cs="Times New Roman"/>
          <w:kern w:val="2"/>
          <w:sz w:val="44"/>
          <w:szCs w:val="44"/>
        </w:rPr>
        <w:t>月</w:t>
      </w:r>
    </w:p>
    <w:p>
      <w:pPr>
        <w:snapToGrid w:val="0"/>
        <w:spacing w:line="500" w:lineRule="exact"/>
        <w:rPr>
          <w:rFonts w:ascii="Times New Roman" w:hAnsi="Times New Roman" w:eastAsia="黑体" w:cs="Times New Roman"/>
          <w:kern w:val="2"/>
          <w:sz w:val="44"/>
          <w:szCs w:val="32"/>
        </w:rPr>
        <w:sectPr>
          <w:headerReference r:id="rId3" w:type="first"/>
          <w:pgSz w:w="11907" w:h="16840"/>
          <w:pgMar w:top="2098" w:right="1474" w:bottom="1985" w:left="1588" w:header="964" w:footer="992" w:gutter="0"/>
          <w:pgNumType w:fmt="numberInDash"/>
          <w:cols w:space="720" w:num="1"/>
          <w:titlePg/>
          <w:docGrid w:linePitch="312" w:charSpace="0"/>
        </w:sectPr>
      </w:pPr>
    </w:p>
    <w:p>
      <w:pPr>
        <w:keepNext/>
        <w:keepLines/>
        <w:numPr>
          <w:ilvl w:val="0"/>
          <w:numId w:val="0"/>
        </w:numPr>
        <w:spacing w:before="340" w:after="330" w:line="578" w:lineRule="auto"/>
        <w:jc w:val="center"/>
        <w:outlineLvl w:val="0"/>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第一部分</w:t>
      </w:r>
      <w:r>
        <w:rPr>
          <w:rFonts w:ascii="Times New Roman" w:hAnsi="Times New Roman" w:eastAsia="方正小标宋简体" w:cs="Times New Roman"/>
          <w:kern w:val="44"/>
          <w:sz w:val="44"/>
          <w:szCs w:val="28"/>
        </w:rPr>
        <w:t>询价公告</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就以下项目进行询价采购，欢迎有资格的供应商参加该项目询价。</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28"/>
          <w:szCs w:val="28"/>
          <w:u w:val="single"/>
        </w:rPr>
      </w:pPr>
      <w:r>
        <w:rPr>
          <w:rFonts w:ascii="Times New Roman" w:hAnsi="Times New Roman" w:eastAsia="黑体" w:cs="Times New Roman"/>
          <w:kern w:val="2"/>
          <w:sz w:val="28"/>
          <w:szCs w:val="28"/>
        </w:rPr>
        <w:t>项目名称</w:t>
      </w:r>
      <w:r>
        <w:rPr>
          <w:rFonts w:ascii="Times New Roman" w:hAnsi="Times New Roman" w:eastAsia="仿宋_GB2312" w:cs="Times New Roman"/>
          <w:kern w:val="2"/>
          <w:sz w:val="28"/>
          <w:szCs w:val="28"/>
        </w:rPr>
        <w:t>：</w:t>
      </w:r>
      <w:r>
        <w:rPr>
          <w:rFonts w:hint="eastAsia" w:ascii="Times New Roman" w:hAnsi="Times New Roman" w:eastAsia="黑体" w:cs="Times New Roman"/>
          <w:kern w:val="2"/>
          <w:sz w:val="28"/>
          <w:szCs w:val="28"/>
          <w:u w:val="single"/>
        </w:rPr>
        <w:t>动物核心体温胶囊</w:t>
      </w:r>
    </w:p>
    <w:p>
      <w:pPr>
        <w:numPr>
          <w:ilvl w:val="0"/>
          <w:numId w:val="1"/>
        </w:numPr>
        <w:adjustRightInd w:val="0"/>
        <w:snapToGrid w:val="0"/>
        <w:spacing w:line="480" w:lineRule="exact"/>
        <w:ind w:left="0" w:firstLine="560" w:firstLineChars="200"/>
        <w:rPr>
          <w:rFonts w:ascii="Times New Roman" w:hAnsi="Times New Roman" w:eastAsia="仿宋_GB2312" w:cs="Times New Roman"/>
          <w:kern w:val="2"/>
          <w:sz w:val="32"/>
          <w:szCs w:val="28"/>
        </w:rPr>
      </w:pPr>
      <w:r>
        <w:rPr>
          <w:rFonts w:ascii="Times New Roman" w:hAnsi="Times New Roman" w:eastAsia="黑体" w:cs="Times New Roman"/>
          <w:kern w:val="2"/>
          <w:sz w:val="28"/>
          <w:szCs w:val="28"/>
        </w:rPr>
        <w:t>项目预算：</w:t>
      </w:r>
      <w:r>
        <w:rPr>
          <w:rFonts w:hint="eastAsia" w:ascii="Times New Roman" w:hAnsi="Times New Roman" w:eastAsia="黑体" w:cs="Times New Roman"/>
          <w:kern w:val="2"/>
          <w:sz w:val="28"/>
          <w:szCs w:val="28"/>
          <w:u w:val="single"/>
          <w:lang w:val="en-US" w:eastAsia="zh-CN"/>
        </w:rPr>
        <w:t>6</w:t>
      </w:r>
      <w:r>
        <w:rPr>
          <w:rFonts w:hint="eastAsia" w:ascii="Times New Roman" w:hAnsi="Times New Roman" w:eastAsia="黑体" w:cs="Times New Roman"/>
          <w:kern w:val="2"/>
          <w:sz w:val="28"/>
          <w:szCs w:val="28"/>
          <w:u w:val="single"/>
        </w:rPr>
        <w:t>.</w:t>
      </w:r>
      <w:r>
        <w:rPr>
          <w:rFonts w:hint="eastAsia" w:ascii="Times New Roman" w:hAnsi="Times New Roman" w:eastAsia="黑体" w:cs="Times New Roman"/>
          <w:kern w:val="2"/>
          <w:sz w:val="28"/>
          <w:szCs w:val="28"/>
          <w:u w:val="single"/>
          <w:lang w:val="en-US" w:eastAsia="zh-CN"/>
        </w:rPr>
        <w:t>5</w:t>
      </w:r>
      <w:r>
        <w:rPr>
          <w:rFonts w:hint="eastAsia" w:ascii="Times New Roman" w:hAnsi="Times New Roman" w:eastAsia="黑体" w:cs="Times New Roman"/>
          <w:kern w:val="2"/>
          <w:sz w:val="28"/>
          <w:szCs w:val="28"/>
          <w:u w:val="single"/>
        </w:rPr>
        <w:t>0万元</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28"/>
          <w:szCs w:val="28"/>
          <w:u w:val="single"/>
        </w:rPr>
      </w:pPr>
      <w:r>
        <w:rPr>
          <w:rFonts w:ascii="Times New Roman" w:hAnsi="Times New Roman" w:eastAsia="黑体" w:cs="Times New Roman"/>
          <w:kern w:val="2"/>
          <w:sz w:val="28"/>
          <w:szCs w:val="28"/>
        </w:rPr>
        <w:t>项目单位：</w:t>
      </w:r>
      <w:r>
        <w:rPr>
          <w:rFonts w:ascii="Times New Roman" w:hAnsi="Times New Roman" w:eastAsia="黑体" w:cs="Times New Roman"/>
          <w:kern w:val="2"/>
          <w:sz w:val="32"/>
          <w:szCs w:val="28"/>
          <w:u w:val="single"/>
        </w:rPr>
        <w:t xml:space="preserve"> </w:t>
      </w:r>
      <w:r>
        <w:rPr>
          <w:rFonts w:hint="eastAsia" w:ascii="Times New Roman" w:hAnsi="Times New Roman" w:eastAsia="黑体" w:cs="Times New Roman"/>
          <w:kern w:val="2"/>
          <w:sz w:val="28"/>
          <w:szCs w:val="28"/>
          <w:u w:val="single"/>
        </w:rPr>
        <w:t>军事预防医学系军队</w:t>
      </w:r>
      <w:r>
        <w:rPr>
          <w:rFonts w:hint="eastAsia" w:ascii="Times New Roman" w:hAnsi="Times New Roman" w:eastAsia="黑体" w:cs="Times New Roman"/>
          <w:kern w:val="2"/>
          <w:sz w:val="28"/>
          <w:szCs w:val="28"/>
          <w:u w:val="single"/>
          <w:lang w:val="en-US" w:eastAsia="zh-CN"/>
        </w:rPr>
        <w:t>营养与食品</w:t>
      </w:r>
      <w:r>
        <w:rPr>
          <w:rFonts w:hint="eastAsia" w:ascii="Times New Roman" w:hAnsi="Times New Roman" w:eastAsia="黑体" w:cs="Times New Roman"/>
          <w:kern w:val="2"/>
          <w:sz w:val="28"/>
          <w:szCs w:val="28"/>
          <w:u w:val="single"/>
        </w:rPr>
        <w:t>卫生学教研室</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项目概况：</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2145"/>
        <w:gridCol w:w="3022"/>
        <w:gridCol w:w="1510"/>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77"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ascii="Times New Roman" w:hAnsi="Times New Roman" w:eastAsia="仿宋_GB2312" w:cs="Times New Roman"/>
                <w:kern w:val="2"/>
                <w:sz w:val="24"/>
                <w:szCs w:val="24"/>
              </w:rPr>
              <w:t>序号</w:t>
            </w:r>
          </w:p>
        </w:tc>
        <w:tc>
          <w:tcPr>
            <w:tcW w:w="1183"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名称</w:t>
            </w:r>
          </w:p>
        </w:tc>
        <w:tc>
          <w:tcPr>
            <w:tcW w:w="1667"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技术要求</w:t>
            </w:r>
          </w:p>
        </w:tc>
        <w:tc>
          <w:tcPr>
            <w:tcW w:w="833"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数量</w:t>
            </w:r>
          </w:p>
        </w:tc>
        <w:tc>
          <w:tcPr>
            <w:tcW w:w="837"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77"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ascii="Times New Roman" w:hAnsi="Times New Roman" w:eastAsia="仿宋_GB2312" w:cs="Times New Roman"/>
                <w:kern w:val="2"/>
                <w:sz w:val="24"/>
                <w:szCs w:val="24"/>
              </w:rPr>
              <w:t>1</w:t>
            </w:r>
          </w:p>
        </w:tc>
        <w:tc>
          <w:tcPr>
            <w:tcW w:w="1183"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2"/>
                <w:sz w:val="24"/>
                <w:szCs w:val="24"/>
              </w:rPr>
              <w:t>动物核心体温胶囊</w:t>
            </w:r>
          </w:p>
        </w:tc>
        <w:tc>
          <w:tcPr>
            <w:tcW w:w="1667"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2"/>
                <w:sz w:val="24"/>
                <w:szCs w:val="24"/>
              </w:rPr>
              <w:t>详见第二部分</w:t>
            </w:r>
          </w:p>
        </w:tc>
        <w:tc>
          <w:tcPr>
            <w:tcW w:w="833" w:type="pct"/>
            <w:shd w:val="clear" w:color="auto" w:fill="auto"/>
          </w:tcPr>
          <w:p>
            <w:pPr>
              <w:adjustRightInd w:val="0"/>
              <w:snapToGrid w:val="0"/>
              <w:spacing w:line="400" w:lineRule="exact"/>
              <w:jc w:val="center"/>
              <w:rPr>
                <w:rFonts w:hint="eastAsia" w:ascii="Times New Roman" w:hAnsi="Times New Roman" w:eastAsia="仿宋_GB2312" w:cs="Times New Roman"/>
                <w:kern w:val="2"/>
                <w:sz w:val="24"/>
                <w:szCs w:val="24"/>
                <w:lang w:eastAsia="zh-CN"/>
              </w:rPr>
            </w:pPr>
            <w:r>
              <w:rPr>
                <w:rFonts w:hint="eastAsia" w:ascii="Times New Roman" w:hAnsi="Times New Roman" w:eastAsia="仿宋_GB2312" w:cs="Times New Roman"/>
                <w:kern w:val="2"/>
                <w:sz w:val="24"/>
                <w:szCs w:val="24"/>
                <w:lang w:val="en-US" w:eastAsia="zh-CN"/>
              </w:rPr>
              <w:t>1</w:t>
            </w:r>
          </w:p>
        </w:tc>
        <w:tc>
          <w:tcPr>
            <w:tcW w:w="837" w:type="pct"/>
            <w:shd w:val="clear" w:color="auto" w:fill="auto"/>
          </w:tcPr>
          <w:p>
            <w:pPr>
              <w:adjustRightInd w:val="0"/>
              <w:snapToGrid w:val="0"/>
              <w:spacing w:line="400" w:lineRule="exact"/>
              <w:jc w:val="center"/>
              <w:rPr>
                <w:rFonts w:hint="default" w:ascii="Times New Roman" w:hAnsi="Times New Roman" w:eastAsia="仿宋_GB2312" w:cs="Times New Roman"/>
                <w:kern w:val="2"/>
                <w:sz w:val="24"/>
                <w:szCs w:val="24"/>
                <w:lang w:val="en-US" w:eastAsia="zh-CN"/>
              </w:rPr>
            </w:pPr>
            <w:r>
              <w:rPr>
                <w:rFonts w:hint="eastAsia" w:ascii="Times New Roman" w:hAnsi="Times New Roman" w:eastAsia="仿宋_GB2312" w:cs="Times New Roman"/>
                <w:kern w:val="2"/>
                <w:sz w:val="24"/>
                <w:szCs w:val="24"/>
                <w:lang w:val="en-US" w:eastAsia="zh-CN"/>
              </w:rPr>
              <w:t>套</w:t>
            </w:r>
          </w:p>
        </w:tc>
      </w:tr>
    </w:tbl>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供应商资格要求</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（一）符合《中华人民共和国政府采购法》第二十二条资格条件：</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1.具有独立承担民事责任的能力；</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2.具有良好的商业信誉和健全的财务会计制度；</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3.具有履行合同所必需的设备和专业技术能力；</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4.有依法缴纳税收和社会保障资金的良好记录；</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5.参加政府采购活动前3年内，在经营活动中没有重大违法记录；</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6.法律、行政法规规定的其他条件。</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（二）特定资格条件</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1.采购人通过</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企查查</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天眼查</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等第三方平台查询公司关联性，以及是否在军队供应商黑名单及本院不良记录中；采购人通过</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信用中国</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或</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国家企业信用信息公示系统</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查询近3年内，报价人无因违法经营而受到刑事处罚、责令停产停业、吊销许可证或执照、较大数额罚款等行政处罚。</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2.本项目不接受联合体报价。</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3.单位负责人为同一人或者存在直接控股、管理关系的不同供应商，不得同时参加本项目（同一包）的采购活动。生产型企业生产场地为同一地址的，销售型企业之间股东有关联的，一律视为有直接控股、管理关系。供应商之间有上述关系的，应主动声明，否则将给予列入不良记录名单、3年内不得参加军队采购活动的处罚。</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参加报价供应商必须满足资格要求中的所有条款，否则其报价将被拒绝。</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询价文件申领时间、方式</w:t>
      </w:r>
    </w:p>
    <w:p>
      <w:pPr>
        <w:adjustRightInd w:val="0"/>
        <w:snapToGrid w:val="0"/>
        <w:spacing w:line="480" w:lineRule="exact"/>
        <w:ind w:firstLine="560" w:firstLineChars="200"/>
        <w:rPr>
          <w:rFonts w:ascii="Times New Roman" w:hAnsi="Times New Roman" w:eastAsia="楷体_GB2312" w:cs="Times New Roman"/>
          <w:kern w:val="2"/>
          <w:sz w:val="28"/>
          <w:szCs w:val="28"/>
        </w:rPr>
      </w:pPr>
      <w:r>
        <w:rPr>
          <w:rFonts w:ascii="Times New Roman" w:hAnsi="Times New Roman" w:eastAsia="楷体_GB2312" w:cs="Times New Roman"/>
          <w:kern w:val="2"/>
          <w:sz w:val="28"/>
          <w:szCs w:val="28"/>
        </w:rPr>
        <w:t>（一）询价文件申领时间：</w:t>
      </w:r>
      <w:r>
        <w:rPr>
          <w:rFonts w:hint="eastAsia" w:ascii="Times New Roman" w:hAnsi="Times New Roman" w:eastAsia="仿宋_GB2312" w:cs="Times New Roman"/>
          <w:kern w:val="0"/>
          <w:sz w:val="28"/>
          <w:szCs w:val="28"/>
        </w:rPr>
        <w:t>自公告发布之日起至</w:t>
      </w:r>
      <w:r>
        <w:rPr>
          <w:rFonts w:hint="eastAsia" w:ascii="Times New Roman" w:hAnsi="Times New Roman" w:eastAsia="仿宋_GB2312" w:cs="Times New Roman"/>
          <w:kern w:val="0"/>
          <w:sz w:val="28"/>
          <w:szCs w:val="28"/>
          <w:lang w:val="en-US" w:eastAsia="zh-CN"/>
        </w:rPr>
        <w:t>2024年5月8日。</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（二）询价文件申领方式：</w:t>
      </w:r>
      <w:r>
        <w:rPr>
          <w:rFonts w:hint="eastAsia" w:ascii="Times New Roman" w:hAnsi="Times New Roman" w:eastAsia="仿宋_GB2312" w:cs="Times New Roman"/>
          <w:kern w:val="0"/>
          <w:sz w:val="28"/>
          <w:szCs w:val="28"/>
        </w:rPr>
        <w:t>同询价公告一并挂网，自行下载。</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报价文件递交：</w:t>
      </w:r>
    </w:p>
    <w:p>
      <w:pPr>
        <w:adjustRightInd w:val="0"/>
        <w:snapToGrid w:val="0"/>
        <w:spacing w:line="480" w:lineRule="exact"/>
        <w:ind w:firstLine="560" w:firstLineChars="200"/>
        <w:rPr>
          <w:rFonts w:hint="eastAsia" w:ascii="Times New Roman" w:hAnsi="Times New Roman" w:eastAsia="仿宋_GB2312" w:cs="Times New Roman"/>
          <w:kern w:val="0"/>
          <w:sz w:val="28"/>
          <w:szCs w:val="28"/>
        </w:rPr>
      </w:pPr>
      <w:r>
        <w:rPr>
          <w:rFonts w:ascii="Times New Roman" w:hAnsi="Times New Roman" w:eastAsia="楷体_GB2312" w:cs="Times New Roman"/>
          <w:kern w:val="2"/>
          <w:sz w:val="28"/>
          <w:szCs w:val="28"/>
        </w:rPr>
        <w:t>（一）报价文件递交截止时间：</w:t>
      </w:r>
      <w:r>
        <w:rPr>
          <w:rFonts w:hint="eastAsia" w:ascii="Times New Roman" w:hAnsi="Times New Roman" w:eastAsia="仿宋_GB2312" w:cs="Times New Roman"/>
          <w:kern w:val="0"/>
          <w:sz w:val="28"/>
          <w:szCs w:val="28"/>
        </w:rPr>
        <w:t>2024年5月15日12时00分（北京时间）。</w:t>
      </w:r>
    </w:p>
    <w:p>
      <w:pPr>
        <w:adjustRightInd w:val="0"/>
        <w:snapToGrid w:val="0"/>
        <w:spacing w:line="480" w:lineRule="exact"/>
        <w:ind w:firstLine="560" w:firstLineChars="200"/>
        <w:rPr>
          <w:rFonts w:hint="eastAsia" w:ascii="Times New Roman" w:hAnsi="Times New Roman" w:eastAsia="仿宋_GB2312" w:cs="Times New Roman"/>
          <w:kern w:val="0"/>
          <w:sz w:val="28"/>
          <w:szCs w:val="28"/>
        </w:rPr>
      </w:pPr>
      <w:r>
        <w:rPr>
          <w:rFonts w:ascii="Times New Roman" w:hAnsi="Times New Roman" w:eastAsia="楷体_GB2312" w:cs="Times New Roman"/>
          <w:kern w:val="2"/>
          <w:sz w:val="28"/>
          <w:szCs w:val="28"/>
        </w:rPr>
        <w:t>（二）报价文件递交要求：</w:t>
      </w:r>
      <w:r>
        <w:rPr>
          <w:rFonts w:hint="eastAsia" w:ascii="Times New Roman" w:hAnsi="Times New Roman" w:eastAsia="仿宋_GB2312" w:cs="Times New Roman"/>
          <w:kern w:val="0"/>
          <w:sz w:val="28"/>
          <w:szCs w:val="28"/>
        </w:rPr>
        <w:t>签字盖章完善并密封递交，否则其报价将被拒绝。</w:t>
      </w:r>
    </w:p>
    <w:p>
      <w:pPr>
        <w:adjustRightInd w:val="0"/>
        <w:snapToGrid w:val="0"/>
        <w:spacing w:line="480" w:lineRule="exact"/>
        <w:ind w:firstLine="560" w:firstLineChars="200"/>
        <w:rPr>
          <w:rFonts w:ascii="Times New Roman" w:hAnsi="Times New Roman" w:eastAsia="楷体_GB2312" w:cs="Times New Roman"/>
          <w:kern w:val="2"/>
          <w:sz w:val="28"/>
          <w:szCs w:val="28"/>
        </w:rPr>
      </w:pPr>
      <w:r>
        <w:rPr>
          <w:rFonts w:ascii="Times New Roman" w:hAnsi="Times New Roman" w:eastAsia="楷体_GB2312" w:cs="Times New Roman"/>
          <w:kern w:val="2"/>
          <w:sz w:val="28"/>
          <w:szCs w:val="28"/>
        </w:rPr>
        <w:t>（三）报价文件递交地址：</w:t>
      </w:r>
      <w:r>
        <w:rPr>
          <w:rFonts w:hint="eastAsia" w:ascii="Times New Roman" w:hAnsi="Times New Roman" w:eastAsia="仿宋_GB2312" w:cs="Times New Roman"/>
          <w:kern w:val="0"/>
          <w:sz w:val="28"/>
          <w:szCs w:val="28"/>
          <w:lang w:val="en-US" w:eastAsia="zh-CN"/>
        </w:rPr>
        <w:t>重庆市沙坪坝区高滩岩正街30号</w:t>
      </w:r>
      <w:r>
        <w:rPr>
          <w:rFonts w:hint="eastAsia" w:ascii="Times New Roman" w:hAnsi="Times New Roman" w:eastAsia="仿宋_GB2312" w:cs="Times New Roman"/>
          <w:kern w:val="0"/>
          <w:sz w:val="28"/>
          <w:szCs w:val="28"/>
        </w:rPr>
        <w:t>。</w:t>
      </w:r>
    </w:p>
    <w:p>
      <w:pPr>
        <w:adjustRightInd w:val="0"/>
        <w:snapToGrid w:val="0"/>
        <w:spacing w:line="480" w:lineRule="exact"/>
        <w:ind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联系方式：</w:t>
      </w:r>
    </w:p>
    <w:p>
      <w:pPr>
        <w:adjustRightInd w:val="0"/>
        <w:snapToGrid w:val="0"/>
        <w:spacing w:line="480" w:lineRule="exact"/>
        <w:ind w:firstLine="560" w:firstLineChars="200"/>
        <w:rPr>
          <w:rFonts w:ascii="Times New Roman" w:hAnsi="Times New Roman" w:eastAsia="仿宋_GB2312" w:cs="Times New Roman"/>
          <w:kern w:val="2"/>
          <w:sz w:val="32"/>
          <w:szCs w:val="28"/>
        </w:rPr>
      </w:pPr>
      <w:r>
        <w:rPr>
          <w:rFonts w:ascii="Times New Roman" w:hAnsi="Times New Roman" w:eastAsia="仿宋_GB2312" w:cs="Times New Roman"/>
          <w:kern w:val="2"/>
          <w:sz w:val="28"/>
          <w:szCs w:val="28"/>
        </w:rPr>
        <w:t>联系人：</w:t>
      </w:r>
      <w:r>
        <w:rPr>
          <w:rFonts w:hint="eastAsia" w:ascii="Times New Roman" w:hAnsi="Times New Roman" w:eastAsia="仿宋_GB2312" w:cs="Times New Roman"/>
          <w:kern w:val="2"/>
          <w:sz w:val="28"/>
          <w:szCs w:val="28"/>
          <w:lang w:val="en-US" w:eastAsia="zh-CN"/>
        </w:rPr>
        <w:t>郎</w:t>
      </w:r>
      <w:r>
        <w:rPr>
          <w:rFonts w:hint="eastAsia" w:ascii="Times New Roman" w:hAnsi="Times New Roman" w:eastAsia="仿宋_GB2312" w:cs="Times New Roman"/>
          <w:kern w:val="2"/>
          <w:sz w:val="28"/>
          <w:szCs w:val="28"/>
        </w:rPr>
        <w:t>老师</w:t>
      </w:r>
    </w:p>
    <w:p>
      <w:pPr>
        <w:snapToGrid w:val="0"/>
        <w:spacing w:line="480" w:lineRule="exact"/>
        <w:ind w:firstLine="560" w:firstLineChars="200"/>
        <w:textAlignment w:val="baseline"/>
        <w:rPr>
          <w:rFonts w:ascii="Times New Roman" w:hAnsi="Times New Roman" w:cs="Times New Roman"/>
          <w:kern w:val="0"/>
          <w:sz w:val="28"/>
          <w:szCs w:val="24"/>
        </w:rPr>
      </w:pPr>
      <w:r>
        <w:rPr>
          <w:rFonts w:ascii="Times New Roman" w:hAnsi="Times New Roman" w:eastAsia="仿宋_GB2312" w:cs="Times New Roman"/>
          <w:kern w:val="2"/>
          <w:sz w:val="28"/>
          <w:szCs w:val="28"/>
        </w:rPr>
        <w:t>联系电话：</w:t>
      </w:r>
      <w:r>
        <w:rPr>
          <w:rFonts w:hint="eastAsia" w:ascii="Times New Roman" w:hAnsi="Times New Roman" w:eastAsia="仿宋_GB2312" w:cs="Times New Roman"/>
          <w:kern w:val="2"/>
          <w:sz w:val="28"/>
          <w:szCs w:val="28"/>
        </w:rPr>
        <w:t>15002382813</w:t>
      </w:r>
    </w:p>
    <w:p>
      <w:pPr>
        <w:widowControl/>
        <w:jc w:val="left"/>
        <w:rPr>
          <w:rFonts w:ascii="Times New Roman" w:hAnsi="Times New Roman" w:eastAsia="方正小标宋简体" w:cs="Times New Roman"/>
          <w:kern w:val="44"/>
          <w:sz w:val="44"/>
          <w:szCs w:val="28"/>
        </w:rPr>
      </w:pPr>
      <w:r>
        <w:rPr>
          <w:rFonts w:ascii="Times New Roman" w:hAnsi="Times New Roman" w:eastAsia="方正小标宋简体" w:cs="Times New Roman"/>
          <w:kern w:val="44"/>
          <w:sz w:val="44"/>
          <w:szCs w:val="28"/>
        </w:rPr>
        <w:br w:type="page"/>
      </w:r>
    </w:p>
    <w:p>
      <w:pPr>
        <w:keepNext/>
        <w:keepLines/>
        <w:numPr>
          <w:ilvl w:val="0"/>
          <w:numId w:val="0"/>
        </w:numPr>
        <w:spacing w:before="340" w:after="330" w:line="578" w:lineRule="auto"/>
        <w:jc w:val="center"/>
        <w:outlineLvl w:val="0"/>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 xml:space="preserve">第二部分 </w:t>
      </w:r>
      <w:r>
        <w:rPr>
          <w:rFonts w:ascii="Times New Roman" w:hAnsi="Times New Roman" w:eastAsia="方正小标宋简体" w:cs="Times New Roman"/>
          <w:kern w:val="44"/>
          <w:sz w:val="44"/>
          <w:szCs w:val="28"/>
        </w:rPr>
        <w:t>技术与商务需求</w:t>
      </w:r>
    </w:p>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采购需求一览表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2729"/>
        <w:gridCol w:w="1768"/>
        <w:gridCol w:w="1500"/>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563"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序号</w:t>
            </w:r>
          </w:p>
        </w:tc>
        <w:tc>
          <w:tcPr>
            <w:tcW w:w="1506"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名称</w:t>
            </w:r>
          </w:p>
        </w:tc>
        <w:tc>
          <w:tcPr>
            <w:tcW w:w="976"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计量单位</w:t>
            </w:r>
          </w:p>
        </w:tc>
        <w:tc>
          <w:tcPr>
            <w:tcW w:w="828"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数量</w:t>
            </w:r>
          </w:p>
        </w:tc>
        <w:tc>
          <w:tcPr>
            <w:tcW w:w="1125"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63" w:type="pct"/>
            <w:vAlign w:val="center"/>
          </w:tcPr>
          <w:p>
            <w:pPr>
              <w:adjustRightInd w:val="0"/>
              <w:snapToGrid w:val="0"/>
              <w:spacing w:line="240" w:lineRule="atLeast"/>
              <w:jc w:val="center"/>
              <w:outlineLvl w:val="0"/>
              <w:rPr>
                <w:rFonts w:ascii="Times New Roman" w:hAnsi="Times New Roman" w:cs="Times New Roman"/>
                <w:kern w:val="2"/>
              </w:rPr>
            </w:pPr>
            <w:r>
              <w:rPr>
                <w:rFonts w:ascii="Times New Roman" w:hAnsi="Times New Roman" w:cs="Times New Roman"/>
                <w:kern w:val="2"/>
              </w:rPr>
              <w:t>1</w:t>
            </w:r>
          </w:p>
        </w:tc>
        <w:tc>
          <w:tcPr>
            <w:tcW w:w="1506" w:type="pct"/>
            <w:vAlign w:val="center"/>
          </w:tcPr>
          <w:p>
            <w:pPr>
              <w:spacing w:line="240" w:lineRule="atLeast"/>
              <w:jc w:val="center"/>
              <w:outlineLvl w:val="0"/>
              <w:rPr>
                <w:rFonts w:ascii="Times New Roman" w:hAnsi="Times New Roman" w:cs="Times New Roman"/>
                <w:kern w:val="2"/>
              </w:rPr>
            </w:pPr>
            <w:r>
              <w:rPr>
                <w:rFonts w:hint="eastAsia" w:ascii="Times New Roman" w:hAnsi="Times New Roman" w:eastAsia="仿宋_GB2312" w:cs="Times New Roman"/>
                <w:kern w:val="2"/>
                <w:sz w:val="24"/>
                <w:szCs w:val="24"/>
              </w:rPr>
              <w:t>动物核心体温胶囊</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仿宋_GB2312" w:cs="Times New Roman"/>
                <w:kern w:val="2"/>
                <w:sz w:val="24"/>
                <w:szCs w:val="24"/>
                <w:lang w:val="en-US" w:eastAsia="zh-CN"/>
              </w:rPr>
              <w:t>套</w:t>
            </w:r>
          </w:p>
        </w:tc>
        <w:tc>
          <w:tcPr>
            <w:tcW w:w="82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kern w:val="2"/>
                <w:lang w:val="en-US" w:eastAsia="zh-CN"/>
              </w:rPr>
              <w:t>1</w:t>
            </w:r>
          </w:p>
        </w:tc>
        <w:tc>
          <w:tcPr>
            <w:tcW w:w="11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ascii="Times New Roman" w:hAnsi="Times New Roman" w:cs="Times New Roman"/>
                <w:kern w:val="2"/>
              </w:rPr>
            </w:pPr>
          </w:p>
        </w:tc>
      </w:tr>
    </w:tbl>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技术需求</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（一）需要实现的功能</w:t>
      </w:r>
    </w:p>
    <w:p>
      <w:pPr>
        <w:pStyle w:val="18"/>
        <w:spacing w:after="0" w:line="579" w:lineRule="exact"/>
        <w:ind w:left="0" w:leftChars="0"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用于实时监测动物体内/体表温度。</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（二）质量要求及执行标准</w:t>
      </w:r>
    </w:p>
    <w:p>
      <w:pPr>
        <w:pStyle w:val="18"/>
        <w:spacing w:after="0" w:line="579"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所供产品符合国家和国际行业标准。</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（三）技术参数</w:t>
      </w:r>
    </w:p>
    <w:p>
      <w:pPr>
        <w:pStyle w:val="18"/>
        <w:spacing w:after="0" w:line="579"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所供产品需满足以下技术参数：</w:t>
      </w:r>
    </w:p>
    <w:tbl>
      <w:tblPr>
        <w:tblStyle w:val="19"/>
        <w:tblW w:w="76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5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参数1</w:t>
            </w:r>
          </w:p>
        </w:tc>
        <w:tc>
          <w:tcPr>
            <w:tcW w:w="5991" w:type="dxa"/>
            <w:vAlign w:val="center"/>
          </w:tcPr>
          <w:p>
            <w:pPr>
              <w:snapToGrid w:val="0"/>
            </w:pPr>
            <w:r>
              <w:rPr>
                <w:rFonts w:hint="eastAsia"/>
              </w:rPr>
              <w:t>适用于多种动物，包括小鼠、大鼠、豚鼠、家兔、犬、猴等，最小动物体重20g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参数2</w:t>
            </w:r>
          </w:p>
        </w:tc>
        <w:tc>
          <w:tcPr>
            <w:tcW w:w="5991" w:type="dxa"/>
            <w:vAlign w:val="center"/>
          </w:tcPr>
          <w:p>
            <w:pPr>
              <w:snapToGrid w:val="0"/>
            </w:pPr>
            <w:r>
              <w:rPr>
                <w:rFonts w:hint="eastAsia"/>
              </w:rPr>
              <w:t>采样间隔：1min、2min、5min、15min、1h可选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参数3</w:t>
            </w:r>
          </w:p>
        </w:tc>
        <w:tc>
          <w:tcPr>
            <w:tcW w:w="5991" w:type="dxa"/>
            <w:vAlign w:val="center"/>
          </w:tcPr>
          <w:p>
            <w:pPr>
              <w:snapToGrid w:val="0"/>
            </w:pPr>
            <w:r>
              <w:rPr>
                <w:rFonts w:hint="eastAsia"/>
              </w:rPr>
              <w:t>精确度：0.2℃，温度校准范围：25-45℃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参数4</w:t>
            </w:r>
          </w:p>
        </w:tc>
        <w:tc>
          <w:tcPr>
            <w:tcW w:w="5991" w:type="dxa"/>
            <w:vAlign w:val="center"/>
          </w:tcPr>
          <w:p>
            <w:pPr>
              <w:snapToGrid w:val="0"/>
            </w:pPr>
            <w:r>
              <w:rPr>
                <w:rFonts w:hint="eastAsia"/>
              </w:rPr>
              <w:t>可同时监测≥8只动物温度数据，主机可存储来自每个胶囊的多达150000组数据；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参数5</w:t>
            </w:r>
          </w:p>
        </w:tc>
        <w:tc>
          <w:tcPr>
            <w:tcW w:w="5991" w:type="dxa"/>
            <w:vAlign w:val="center"/>
          </w:tcPr>
          <w:p>
            <w:pPr>
              <w:snapToGrid w:val="0"/>
            </w:pPr>
            <w:r>
              <w:rPr>
                <w:rFonts w:hint="eastAsia"/>
              </w:rPr>
              <w:t>可口服（视动物大小而定）或植入使用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参数6</w:t>
            </w:r>
          </w:p>
        </w:tc>
        <w:tc>
          <w:tcPr>
            <w:tcW w:w="5991" w:type="dxa"/>
            <w:vAlign w:val="center"/>
          </w:tcPr>
          <w:p>
            <w:pPr>
              <w:snapToGrid w:val="0"/>
              <w:rPr>
                <w:rFonts w:ascii="宋体" w:hAnsi="宋体"/>
              </w:rPr>
            </w:pPr>
            <w:r>
              <w:rPr>
                <w:rFonts w:hint="eastAsia" w:ascii="宋体" w:hAnsi="宋体"/>
              </w:rPr>
              <w:t>数据传输距离1-3m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参数7</w:t>
            </w:r>
          </w:p>
        </w:tc>
        <w:tc>
          <w:tcPr>
            <w:tcW w:w="5991" w:type="dxa"/>
            <w:vAlign w:val="center"/>
          </w:tcPr>
          <w:p>
            <w:pPr>
              <w:snapToGrid w:val="0"/>
              <w:rPr>
                <w:rFonts w:ascii="宋体" w:hAnsi="宋体"/>
              </w:rPr>
            </w:pPr>
            <w:r>
              <w:rPr>
                <w:rFonts w:hint="eastAsia" w:ascii="宋体" w:hAnsi="宋体"/>
              </w:rPr>
              <w:t>胶囊寿命：≥20天（根据1次/ min采样间隔而定）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参数8</w:t>
            </w:r>
          </w:p>
        </w:tc>
        <w:tc>
          <w:tcPr>
            <w:tcW w:w="5991" w:type="dxa"/>
            <w:vAlign w:val="center"/>
          </w:tcPr>
          <w:p>
            <w:pPr>
              <w:snapToGrid w:val="0"/>
              <w:rPr>
                <w:rFonts w:ascii="宋体" w:hAnsi="宋体"/>
              </w:rPr>
            </w:pPr>
            <w:r>
              <w:rPr>
                <w:rFonts w:hint="eastAsia" w:ascii="宋体" w:hAnsi="宋体"/>
              </w:rPr>
              <w:t>每个胶囊可保存≥2000组数据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参数9</w:t>
            </w:r>
          </w:p>
        </w:tc>
        <w:tc>
          <w:tcPr>
            <w:tcW w:w="5991" w:type="dxa"/>
            <w:vAlign w:val="center"/>
          </w:tcPr>
          <w:p>
            <w:pPr>
              <w:snapToGrid w:val="0"/>
              <w:rPr>
                <w:rFonts w:ascii="宋体" w:hAnsi="宋体"/>
              </w:rPr>
            </w:pPr>
            <w:r>
              <w:rPr>
                <w:rFonts w:hint="eastAsia" w:ascii="宋体" w:hAnsi="宋体"/>
              </w:rPr>
              <w:t>胶囊可去激活、再激活、反复消毒再利用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参数10</w:t>
            </w:r>
          </w:p>
        </w:tc>
        <w:tc>
          <w:tcPr>
            <w:tcW w:w="5991" w:type="dxa"/>
            <w:vAlign w:val="center"/>
          </w:tcPr>
          <w:p>
            <w:pPr>
              <w:snapToGrid w:val="0"/>
            </w:pPr>
            <w:r>
              <w:rPr>
                <w:rFonts w:hint="eastAsia"/>
              </w:rPr>
              <w:t>数据可导出分析软件观察体温变化趋势，用于后续分析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w:t>
            </w:r>
          </w:p>
        </w:tc>
        <w:tc>
          <w:tcPr>
            <w:tcW w:w="5991" w:type="dxa"/>
            <w:vAlign w:val="center"/>
          </w:tcPr>
          <w:p>
            <w:pPr>
              <w:snapToGrid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配置1</w:t>
            </w:r>
          </w:p>
        </w:tc>
        <w:tc>
          <w:tcPr>
            <w:tcW w:w="5991" w:type="dxa"/>
            <w:vAlign w:val="center"/>
          </w:tcPr>
          <w:p>
            <w:pPr>
              <w:snapToGrid w:val="0"/>
              <w:rPr>
                <w:rFonts w:ascii="宋体" w:hAnsi="宋体"/>
              </w:rPr>
            </w:pPr>
            <w:r>
              <w:rPr>
                <w:rFonts w:hint="eastAsia" w:ascii="宋体" w:hAnsi="宋体"/>
              </w:rPr>
              <w:t>核心体温监测主机及软件1套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配置2</w:t>
            </w:r>
          </w:p>
        </w:tc>
        <w:tc>
          <w:tcPr>
            <w:tcW w:w="5991" w:type="dxa"/>
            <w:vAlign w:val="center"/>
          </w:tcPr>
          <w:p>
            <w:pPr>
              <w:snapToGrid w:val="0"/>
              <w:rPr>
                <w:rFonts w:ascii="宋体" w:hAnsi="宋体"/>
              </w:rPr>
            </w:pPr>
            <w:r>
              <w:rPr>
                <w:rFonts w:hint="eastAsia" w:ascii="宋体" w:hAnsi="宋体"/>
              </w:rPr>
              <w:t>体温胶囊8个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配置3</w:t>
            </w:r>
          </w:p>
        </w:tc>
        <w:tc>
          <w:tcPr>
            <w:tcW w:w="5991" w:type="dxa"/>
            <w:vAlign w:val="center"/>
          </w:tcPr>
          <w:p>
            <w:pPr>
              <w:snapToGrid w:val="0"/>
              <w:rPr>
                <w:rFonts w:hint="eastAsia" w:ascii="宋体" w:hAnsi="宋体"/>
              </w:rPr>
            </w:pPr>
            <w:r>
              <w:rPr>
                <w:rFonts w:hint="eastAsia" w:ascii="宋体" w:hAnsi="宋体"/>
              </w:rPr>
              <w:t>胶囊激活器1台</w:t>
            </w:r>
          </w:p>
        </w:tc>
      </w:tr>
    </w:tbl>
    <w:p>
      <w:pPr>
        <w:adjustRightInd w:val="0"/>
        <w:snapToGrid w:val="0"/>
        <w:spacing w:line="480" w:lineRule="exact"/>
        <w:rPr>
          <w:rFonts w:ascii="Times New Roman" w:hAnsi="Times New Roman" w:eastAsia="黑体" w:cs="Times New Roman"/>
          <w:kern w:val="2"/>
          <w:sz w:val="36"/>
          <w:szCs w:val="36"/>
        </w:rPr>
      </w:pPr>
    </w:p>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商务需求</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（一）实施要求</w:t>
      </w:r>
    </w:p>
    <w:p>
      <w:pPr>
        <w:snapToGrid w:val="0"/>
        <w:spacing w:line="480" w:lineRule="exact"/>
        <w:ind w:firstLine="640" w:firstLineChars="200"/>
        <w:jc w:val="left"/>
        <w:rPr>
          <w:rFonts w:ascii="Times New Roman" w:hAnsi="Times New Roman" w:eastAsia="楷体_GB2312" w:cs="Times New Roman"/>
          <w:kern w:val="2"/>
          <w:sz w:val="28"/>
          <w:szCs w:val="28"/>
        </w:rPr>
      </w:pPr>
      <w:r>
        <w:rPr>
          <w:rFonts w:ascii="Times New Roman" w:hAnsi="Times New Roman" w:eastAsia="仿宋_GB2312" w:cs="Times New Roman"/>
          <w:kern w:val="2"/>
          <w:sz w:val="32"/>
          <w:szCs w:val="28"/>
        </w:rPr>
        <w:t>1.实施时间：成交人应在采购合同生效后，自采购人提交订单申请不超过</w:t>
      </w:r>
      <w:r>
        <w:rPr>
          <w:rFonts w:hint="eastAsia" w:ascii="Times New Roman" w:hAnsi="Times New Roman" w:eastAsia="仿宋_GB2312" w:cs="Times New Roman"/>
          <w:kern w:val="2"/>
          <w:sz w:val="32"/>
          <w:szCs w:val="28"/>
          <w:u w:val="single"/>
        </w:rPr>
        <w:t>30</w:t>
      </w:r>
      <w:r>
        <w:rPr>
          <w:rFonts w:ascii="Times New Roman" w:hAnsi="Times New Roman" w:eastAsia="仿宋_GB2312" w:cs="Times New Roman"/>
          <w:kern w:val="2"/>
          <w:sz w:val="32"/>
          <w:szCs w:val="28"/>
        </w:rPr>
        <w:t>个日历日内送货到采购人指定地点。</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2.实施地点：重庆市沙坪坝区（采购人指定地点）。</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3.实施方式：成交人按照采购单位的订购数量，按需分批将货物送到采购人指定交货地点。</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（二）售后服务</w:t>
      </w:r>
    </w:p>
    <w:p>
      <w:pPr>
        <w:adjustRightInd w:val="0"/>
        <w:snapToGrid w:val="0"/>
        <w:spacing w:line="480" w:lineRule="exact"/>
        <w:ind w:firstLine="640" w:firstLineChars="200"/>
        <w:rPr>
          <w:rFonts w:ascii="Times New Roman" w:hAnsi="Times New Roman" w:eastAsia="仿宋_GB2312" w:cs="Times New Roman"/>
          <w:kern w:val="2"/>
          <w:sz w:val="32"/>
          <w:szCs w:val="28"/>
        </w:rPr>
      </w:pPr>
      <w:r>
        <w:rPr>
          <w:rFonts w:hint="eastAsia" w:ascii="Times New Roman" w:hAnsi="Times New Roman" w:eastAsia="仿宋_GB2312" w:cs="Times New Roman"/>
          <w:kern w:val="2"/>
          <w:sz w:val="32"/>
          <w:szCs w:val="28"/>
        </w:rPr>
        <w:t>成交人负责免费包装、运输、安装、调试、培训和服务保障等。自货物验收完毕之日起，货物免费质保期</w:t>
      </w:r>
      <w:r>
        <w:rPr>
          <w:rFonts w:hint="eastAsia" w:ascii="Times New Roman" w:hAnsi="Times New Roman" w:eastAsia="仿宋_GB2312" w:cs="Times New Roman"/>
          <w:kern w:val="2"/>
          <w:sz w:val="32"/>
          <w:szCs w:val="28"/>
          <w:lang w:val="en-US" w:eastAsia="zh-CN"/>
        </w:rPr>
        <w:t>1</w:t>
      </w:r>
      <w:r>
        <w:rPr>
          <w:rFonts w:hint="eastAsia" w:ascii="Times New Roman" w:hAnsi="Times New Roman" w:eastAsia="仿宋_GB2312" w:cs="Times New Roman"/>
          <w:kern w:val="2"/>
          <w:sz w:val="32"/>
          <w:szCs w:val="28"/>
        </w:rPr>
        <w:t>年，在免费质保期内，出现产品质量问题，采购方提出后，成交人应在</w:t>
      </w:r>
      <w:r>
        <w:rPr>
          <w:rFonts w:ascii="Times New Roman" w:hAnsi="Times New Roman" w:eastAsia="仿宋_GB2312" w:cs="Times New Roman"/>
          <w:kern w:val="2"/>
          <w:sz w:val="32"/>
          <w:szCs w:val="28"/>
        </w:rPr>
        <w:t>2</w:t>
      </w:r>
      <w:r>
        <w:rPr>
          <w:rFonts w:hint="eastAsia" w:ascii="Times New Roman" w:hAnsi="Times New Roman" w:eastAsia="仿宋_GB2312" w:cs="Times New Roman"/>
          <w:kern w:val="2"/>
          <w:sz w:val="32"/>
          <w:szCs w:val="28"/>
        </w:rPr>
        <w:t>小时内响应，</w:t>
      </w:r>
      <w:r>
        <w:rPr>
          <w:rFonts w:ascii="Times New Roman" w:hAnsi="Times New Roman" w:eastAsia="仿宋_GB2312" w:cs="Times New Roman"/>
          <w:kern w:val="2"/>
          <w:sz w:val="32"/>
          <w:szCs w:val="28"/>
        </w:rPr>
        <w:t>24</w:t>
      </w:r>
      <w:r>
        <w:rPr>
          <w:rFonts w:hint="eastAsia" w:ascii="Times New Roman" w:hAnsi="Times New Roman" w:eastAsia="仿宋_GB2312" w:cs="Times New Roman"/>
          <w:kern w:val="2"/>
          <w:sz w:val="32"/>
          <w:szCs w:val="28"/>
        </w:rPr>
        <w:t>小时内到达现场提供相关的维修、更换服务。提供终生维护保障，在质保期后，继续提供技术支持服务。</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（三）付款方式</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成交人按照采购人的订购数量供货，安装调试完毕，采购人验收合格，签字确认收货后支付合同金额的百分之九十五，余百分之五作为质保金，质保期</w:t>
      </w:r>
      <w:r>
        <w:rPr>
          <w:rFonts w:hint="eastAsia" w:ascii="Times New Roman" w:hAnsi="Times New Roman" w:eastAsia="仿宋_GB2312" w:cs="Times New Roman"/>
          <w:kern w:val="2"/>
          <w:sz w:val="32"/>
          <w:szCs w:val="28"/>
          <w:lang w:val="en-US" w:eastAsia="zh-CN"/>
        </w:rPr>
        <w:t>一</w:t>
      </w:r>
      <w:r>
        <w:rPr>
          <w:rFonts w:ascii="Times New Roman" w:hAnsi="Times New Roman" w:eastAsia="仿宋_GB2312" w:cs="Times New Roman"/>
          <w:kern w:val="2"/>
          <w:sz w:val="32"/>
          <w:szCs w:val="28"/>
        </w:rPr>
        <w:t>年，质保期满后支付剩下的百分之五。</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（四）验收方式</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hint="eastAsia" w:ascii="Times New Roman" w:hAnsi="Times New Roman" w:eastAsia="仿宋_GB2312" w:cs="Times New Roman"/>
          <w:kern w:val="2"/>
          <w:sz w:val="32"/>
          <w:szCs w:val="28"/>
        </w:rPr>
        <w:t>具体组织程序、验收标准和方法，按需求方规定程序执行，成交人配合。</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（五）知识产权</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采购人在中华人民共和国境内使用报价人提供的产品及服务时免受第三方提出的侵犯其专利权或其它知识产权的起诉。如果第三方提出侵权指控，成交人应承担由此而引起的一切法律责任和费用。</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（六）其他</w:t>
      </w:r>
    </w:p>
    <w:p>
      <w:pPr>
        <w:snapToGrid w:val="0"/>
        <w:spacing w:line="480" w:lineRule="exact"/>
        <w:ind w:firstLine="640" w:firstLineChars="200"/>
        <w:textAlignment w:val="baseline"/>
        <w:rPr>
          <w:rFonts w:ascii="Times New Roman" w:hAnsi="Times New Roman" w:eastAsia="仿宋_GB2312" w:cs="Times New Roman"/>
          <w:kern w:val="2"/>
          <w:sz w:val="32"/>
          <w:szCs w:val="28"/>
        </w:rPr>
        <w:sectPr>
          <w:headerReference r:id="rId4" w:type="default"/>
          <w:pgSz w:w="11906" w:h="16838"/>
          <w:pgMar w:top="2098" w:right="1474" w:bottom="1985" w:left="1588" w:header="851" w:footer="992" w:gutter="0"/>
          <w:pgNumType w:fmt="numberInDash" w:start="1"/>
          <w:cols w:space="425" w:num="1"/>
          <w:docGrid w:linePitch="312" w:charSpace="0"/>
        </w:sectPr>
      </w:pPr>
      <w:r>
        <w:rPr>
          <w:rFonts w:hint="eastAsia" w:ascii="Times New Roman" w:hAnsi="Times New Roman" w:eastAsia="仿宋_GB2312" w:cs="Times New Roman"/>
          <w:kern w:val="2"/>
          <w:sz w:val="32"/>
          <w:szCs w:val="28"/>
        </w:rPr>
        <w:t>无</w:t>
      </w:r>
    </w:p>
    <w:p>
      <w:pPr>
        <w:jc w:val="center"/>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 xml:space="preserve">第三部分 </w:t>
      </w:r>
      <w:r>
        <w:rPr>
          <w:rFonts w:ascii="Times New Roman" w:hAnsi="Times New Roman" w:eastAsia="方正小标宋简体" w:cs="Times New Roman"/>
          <w:kern w:val="44"/>
          <w:sz w:val="44"/>
          <w:szCs w:val="28"/>
        </w:rPr>
        <w:t>报价文件（报价方使用）</w:t>
      </w:r>
    </w:p>
    <w:tbl>
      <w:tblPr>
        <w:tblStyle w:val="19"/>
        <w:tblW w:w="5000" w:type="pct"/>
        <w:tblInd w:w="0" w:type="dxa"/>
        <w:tblLayout w:type="fixed"/>
        <w:tblCellMar>
          <w:top w:w="0" w:type="dxa"/>
          <w:left w:w="108" w:type="dxa"/>
          <w:bottom w:w="0" w:type="dxa"/>
          <w:right w:w="108" w:type="dxa"/>
        </w:tblCellMar>
      </w:tblPr>
      <w:tblGrid>
        <w:gridCol w:w="1132"/>
        <w:gridCol w:w="992"/>
        <w:gridCol w:w="206"/>
        <w:gridCol w:w="1042"/>
        <w:gridCol w:w="1065"/>
        <w:gridCol w:w="428"/>
        <w:gridCol w:w="709"/>
        <w:gridCol w:w="1232"/>
        <w:gridCol w:w="184"/>
        <w:gridCol w:w="2070"/>
      </w:tblGrid>
      <w:tr>
        <w:tblPrEx>
          <w:tblCellMar>
            <w:top w:w="0" w:type="dxa"/>
            <w:left w:w="108" w:type="dxa"/>
            <w:bottom w:w="0" w:type="dxa"/>
            <w:right w:w="108" w:type="dxa"/>
          </w:tblCellMar>
        </w:tblPrEx>
        <w:trPr>
          <w:trHeight w:val="513"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Times New Roman" w:hAnsi="Times New Roman" w:eastAsia="方正小标宋简体" w:cs="Times New Roman"/>
                <w:kern w:val="2"/>
                <w:sz w:val="48"/>
                <w:szCs w:val="48"/>
                <w:u w:val="single"/>
              </w:rPr>
            </w:pPr>
            <w:r>
              <w:rPr>
                <w:rFonts w:ascii="Times New Roman" w:hAnsi="Times New Roman" w:eastAsia="方正小标宋简体" w:cs="Times New Roman"/>
                <w:i/>
                <w:iCs/>
                <w:kern w:val="2"/>
                <w:sz w:val="48"/>
                <w:szCs w:val="48"/>
                <w:u w:val="single"/>
              </w:rPr>
              <w:t>（项目名称）</w:t>
            </w:r>
            <w:r>
              <w:rPr>
                <w:rFonts w:ascii="Times New Roman" w:hAnsi="Times New Roman" w:eastAsia="方正小标宋简体" w:cs="Times New Roman"/>
                <w:kern w:val="2"/>
                <w:sz w:val="48"/>
                <w:szCs w:val="48"/>
              </w:rPr>
              <w:t>项目</w:t>
            </w:r>
          </w:p>
        </w:tc>
      </w:tr>
      <w:tr>
        <w:tblPrEx>
          <w:tblCellMar>
            <w:top w:w="0" w:type="dxa"/>
            <w:left w:w="108" w:type="dxa"/>
            <w:bottom w:w="0" w:type="dxa"/>
            <w:right w:w="108" w:type="dxa"/>
          </w:tblCellMar>
        </w:tblPrEx>
        <w:trPr>
          <w:trHeight w:val="1117"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Times New Roman" w:hAnsi="Times New Roman" w:eastAsia="方正小标宋简体" w:cs="Times New Roman"/>
                <w:kern w:val="2"/>
                <w:sz w:val="48"/>
                <w:szCs w:val="48"/>
              </w:rPr>
            </w:pPr>
            <w:r>
              <w:rPr>
                <w:rFonts w:ascii="Times New Roman" w:hAnsi="Times New Roman" w:eastAsia="方正小标宋简体" w:cs="Times New Roman"/>
                <w:kern w:val="0"/>
                <w:sz w:val="48"/>
                <w:szCs w:val="48"/>
              </w:rPr>
              <w:t>报价单</w:t>
            </w:r>
          </w:p>
        </w:tc>
      </w:tr>
      <w:tr>
        <w:tblPrEx>
          <w:tblCellMar>
            <w:top w:w="0" w:type="dxa"/>
            <w:left w:w="108" w:type="dxa"/>
            <w:bottom w:w="0" w:type="dxa"/>
            <w:right w:w="108" w:type="dxa"/>
          </w:tblCellMar>
        </w:tblPrEx>
        <w:trPr>
          <w:trHeight w:val="746" w:hRule="atLeast"/>
        </w:trPr>
        <w:tc>
          <w:tcPr>
            <w:tcW w:w="1860" w:type="pct"/>
            <w:gridSpan w:val="4"/>
            <w:tcBorders>
              <w:top w:val="nil"/>
              <w:left w:val="nil"/>
              <w:bottom w:val="nil"/>
              <w:right w:val="nil"/>
            </w:tcBorders>
            <w:shd w:val="clear" w:color="auto" w:fill="auto"/>
            <w:noWrap/>
            <w:vAlign w:val="bottom"/>
          </w:tcPr>
          <w:p>
            <w:pPr>
              <w:widowControl/>
              <w:jc w:val="center"/>
              <w:textAlignment w:val="center"/>
              <w:rPr>
                <w:rFonts w:ascii="Times New Roman" w:hAnsi="Times New Roman" w:eastAsia="仿宋_GB2312" w:cs="Times New Roman"/>
                <w:kern w:val="2"/>
                <w:sz w:val="24"/>
                <w:szCs w:val="24"/>
              </w:rPr>
            </w:pPr>
          </w:p>
        </w:tc>
        <w:tc>
          <w:tcPr>
            <w:tcW w:w="587" w:type="pct"/>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21" w:type="pct"/>
            <w:gridSpan w:val="2"/>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30" w:type="pct"/>
            <w:gridSpan w:val="2"/>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99" w:type="pct"/>
            <w:tcBorders>
              <w:top w:val="nil"/>
              <w:left w:val="nil"/>
              <w:bottom w:val="nil"/>
              <w:right w:val="nil"/>
            </w:tcBorders>
            <w:shd w:val="clear" w:color="auto" w:fill="auto"/>
            <w:noWrap/>
            <w:vAlign w:val="bottom"/>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单价/元</w:t>
            </w:r>
          </w:p>
        </w:tc>
      </w:tr>
      <w:tr>
        <w:tblPrEx>
          <w:tblCellMar>
            <w:top w:w="0" w:type="dxa"/>
            <w:left w:w="108" w:type="dxa"/>
            <w:bottom w:w="0" w:type="dxa"/>
            <w:right w:w="108" w:type="dxa"/>
          </w:tblCellMar>
        </w:tblPrEx>
        <w:trPr>
          <w:trHeight w:val="59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序号</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名称</w:t>
            </w: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计量单位</w:t>
            </w: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数量</w:t>
            </w: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（含税）金额</w:t>
            </w: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1</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2</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eastAsia="仿宋_GB2312" w:cs="Times New Roman"/>
                <w:kern w:val="0"/>
                <w:sz w:val="24"/>
                <w:szCs w:val="24"/>
              </w:rPr>
              <w:t>……</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合计</w:t>
            </w:r>
          </w:p>
        </w:tc>
        <w:tc>
          <w:tcPr>
            <w:tcW w:w="4375"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报价总价（人民币大写）：（小写）¥：</w:t>
            </w:r>
          </w:p>
        </w:tc>
      </w:tr>
      <w:tr>
        <w:tblPrEx>
          <w:tblCellMar>
            <w:top w:w="0" w:type="dxa"/>
            <w:left w:w="108" w:type="dxa"/>
            <w:bottom w:w="0" w:type="dxa"/>
            <w:right w:w="108" w:type="dxa"/>
          </w:tblCellMar>
        </w:tblPrEx>
        <w:trPr>
          <w:trHeight w:val="737" w:hRule="atLeast"/>
        </w:trPr>
        <w:tc>
          <w:tcPr>
            <w:tcW w:w="136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采购需求响应</w:t>
            </w:r>
          </w:p>
        </w:tc>
        <w:tc>
          <w:tcPr>
            <w:tcW w:w="3633"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承诺满足询价文件全部技术与商务需求。</w:t>
            </w:r>
          </w:p>
        </w:tc>
      </w:tr>
      <w:tr>
        <w:tblPrEx>
          <w:tblCellMar>
            <w:top w:w="0" w:type="dxa"/>
            <w:left w:w="108" w:type="dxa"/>
            <w:bottom w:w="0" w:type="dxa"/>
            <w:right w:w="108" w:type="dxa"/>
          </w:tblCellMar>
        </w:tblPrEx>
        <w:trPr>
          <w:trHeight w:val="928"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rFonts w:ascii="Times New Roman" w:hAnsi="Times New Roman" w:eastAsia="仿宋_GB2312" w:cs="Times New Roman"/>
                <w:kern w:val="0"/>
                <w:sz w:val="24"/>
                <w:szCs w:val="24"/>
              </w:rPr>
            </w:pPr>
            <w:r>
              <w:rPr>
                <w:rFonts w:ascii="Times New Roman" w:hAnsi="Times New Roman" w:cs="Times New Roman"/>
                <w:kern w:val="0"/>
                <w:sz w:val="24"/>
                <w:szCs w:val="24"/>
              </w:rPr>
              <w:t>报价</w:t>
            </w:r>
            <w:r>
              <w:rPr>
                <w:rFonts w:ascii="Times New Roman" w:hAnsi="Times New Roman" w:eastAsia="仿宋_GB2312" w:cs="Times New Roman"/>
                <w:kern w:val="0"/>
                <w:sz w:val="24"/>
                <w:szCs w:val="24"/>
              </w:rPr>
              <w:t>人</w:t>
            </w:r>
            <w:r>
              <w:rPr>
                <w:rFonts w:ascii="Times New Roman" w:hAnsi="Times New Roman" w:cs="Times New Roman"/>
                <w:kern w:val="0"/>
                <w:sz w:val="24"/>
                <w:szCs w:val="24"/>
              </w:rPr>
              <w:t>名称：</w:t>
            </w:r>
          </w:p>
          <w:p>
            <w:pPr>
              <w:widowControl/>
              <w:jc w:val="center"/>
              <w:textAlignment w:val="bottom"/>
              <w:rPr>
                <w:rFonts w:ascii="Times New Roman" w:hAnsi="Times New Roman" w:eastAsia="仿宋_GB2312" w:cs="Times New Roman"/>
                <w:kern w:val="0"/>
                <w:sz w:val="24"/>
                <w:szCs w:val="24"/>
              </w:rPr>
            </w:pPr>
            <w:r>
              <w:rPr>
                <w:rFonts w:ascii="Times New Roman" w:hAnsi="Times New Roman" w:cs="Times New Roman"/>
                <w:kern w:val="0"/>
                <w:sz w:val="24"/>
                <w:szCs w:val="24"/>
              </w:rPr>
              <w:t>（盖章）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1247"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18"/>
              </w:rPr>
            </w:pPr>
            <w:r>
              <w:rPr>
                <w:rFonts w:ascii="Times New Roman" w:hAnsi="Times New Roman" w:eastAsia="仿宋_GB2312" w:cs="Times New Roman"/>
                <w:kern w:val="2"/>
                <w:sz w:val="24"/>
                <w:szCs w:val="18"/>
              </w:rPr>
              <w:t>法定代表人或其授权代表：</w:t>
            </w:r>
          </w:p>
          <w:p>
            <w:pPr>
              <w:spacing w:after="120" w:line="275" w:lineRule="atLeast"/>
              <w:jc w:val="center"/>
              <w:textAlignment w:val="baseline"/>
              <w:rPr>
                <w:rFonts w:ascii="Times New Roman" w:hAnsi="Times New Roman" w:cs="Times New Roman"/>
                <w:kern w:val="0"/>
                <w:sz w:val="28"/>
                <w:szCs w:val="24"/>
              </w:rPr>
            </w:pPr>
            <w:r>
              <w:rPr>
                <w:rFonts w:ascii="Times New Roman" w:hAnsi="Times New Roman" w:cs="Times New Roman"/>
                <w:kern w:val="0"/>
                <w:sz w:val="24"/>
                <w:szCs w:val="22"/>
              </w:rPr>
              <w:t>（签字或盖章）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1225" w:hRule="atLeast"/>
        </w:trPr>
        <w:tc>
          <w:tcPr>
            <w:tcW w:w="2448" w:type="pct"/>
            <w:gridSpan w:val="5"/>
            <w:tcBorders>
              <w:top w:val="nil"/>
              <w:left w:val="nil"/>
              <w:bottom w:val="nil"/>
              <w:right w:val="nil"/>
            </w:tcBorders>
            <w:shd w:val="clear" w:color="auto" w:fill="auto"/>
            <w:noWrap/>
            <w:vAlign w:val="bottom"/>
          </w:tcPr>
          <w:p>
            <w:pPr>
              <w:widowControl/>
              <w:jc w:val="right"/>
              <w:textAlignment w:val="bottom"/>
              <w:rPr>
                <w:rFonts w:ascii="Times New Roman" w:hAnsi="Times New Roman" w:eastAsia="仿宋_GB2312" w:cs="Times New Roman"/>
                <w:kern w:val="2"/>
                <w:sz w:val="24"/>
                <w:szCs w:val="24"/>
              </w:rPr>
            </w:pPr>
            <w:r>
              <w:rPr>
                <w:rFonts w:ascii="Times New Roman" w:hAnsi="Times New Roman" w:cs="Times New Roman"/>
                <w:kern w:val="0"/>
                <w:sz w:val="24"/>
                <w:szCs w:val="24"/>
              </w:rPr>
              <w:t>报价日期：</w:t>
            </w:r>
          </w:p>
        </w:tc>
        <w:tc>
          <w:tcPr>
            <w:tcW w:w="2551" w:type="pct"/>
            <w:gridSpan w:val="5"/>
            <w:tcBorders>
              <w:top w:val="nil"/>
              <w:left w:val="nil"/>
              <w:bottom w:val="nil"/>
              <w:right w:val="nil"/>
            </w:tcBorders>
            <w:shd w:val="clear" w:color="auto" w:fill="auto"/>
            <w:noWrap/>
            <w:vAlign w:val="bottom"/>
          </w:tcPr>
          <w:p>
            <w:pPr>
              <w:widowControl/>
              <w:ind w:firstLine="1200" w:firstLineChars="500"/>
              <w:textAlignment w:val="bottom"/>
              <w:rPr>
                <w:rFonts w:ascii="Times New Roman" w:hAnsi="Times New Roman" w:eastAsia="仿宋_GB2312" w:cs="Times New Roman"/>
                <w:kern w:val="2"/>
                <w:sz w:val="24"/>
                <w:szCs w:val="24"/>
              </w:rPr>
            </w:pPr>
            <w:r>
              <w:rPr>
                <w:rFonts w:ascii="Times New Roman" w:hAnsi="Times New Roman" w:cs="Times New Roman"/>
                <w:kern w:val="0"/>
                <w:sz w:val="24"/>
                <w:szCs w:val="24"/>
              </w:rPr>
              <w:t>年</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月</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日</w:t>
            </w:r>
          </w:p>
        </w:tc>
      </w:tr>
    </w:tbl>
    <w:p>
      <w:pPr>
        <w:pStyle w:val="5"/>
      </w:pPr>
    </w:p>
    <w:p>
      <w:pPr>
        <w:widowControl/>
        <w:jc w:val="left"/>
        <w:rPr>
          <w:rFonts w:ascii="Times New Roman" w:hAnsi="Times New Roman" w:eastAsia="仿宋_GB2312" w:cs="Times New Roman"/>
          <w:kern w:val="2"/>
          <w:sz w:val="32"/>
          <w:szCs w:val="32"/>
        </w:rPr>
        <w:sectPr>
          <w:pgSz w:w="11906" w:h="16838"/>
          <w:pgMar w:top="2098" w:right="1474" w:bottom="1985" w:left="1588" w:header="851" w:footer="992" w:gutter="0"/>
          <w:cols w:space="425" w:num="1"/>
          <w:docGrid w:linePitch="312" w:charSpace="0"/>
        </w:sectPr>
      </w:pPr>
    </w:p>
    <w:p>
      <w:pPr>
        <w:pStyle w:val="51"/>
        <w:spacing w:before="240"/>
        <w:rPr>
          <w:rFonts w:asciiTheme="minorEastAsia" w:hAnsiTheme="minorEastAsia" w:eastAsiaTheme="minorEastAsia"/>
          <w:b/>
          <w:szCs w:val="36"/>
        </w:rPr>
      </w:pPr>
      <w:r>
        <w:rPr>
          <w:rFonts w:hint="eastAsia" w:asciiTheme="minorEastAsia" w:hAnsiTheme="minorEastAsia" w:eastAsiaTheme="minorEastAsia"/>
          <w:b/>
        </w:rPr>
        <w:t>技术指标参数响应偏离表</w:t>
      </w:r>
    </w:p>
    <w:p>
      <w:pPr>
        <w:ind w:firstLine="560"/>
        <w:rPr>
          <w:rFonts w:asciiTheme="minorEastAsia" w:hAnsiTheme="minorEastAsia" w:eastAsiaTheme="minorEastAsia"/>
          <w:sz w:val="28"/>
          <w:szCs w:val="28"/>
        </w:rPr>
      </w:pPr>
    </w:p>
    <w:tbl>
      <w:tblPr>
        <w:tblStyle w:val="19"/>
        <w:tblW w:w="9413" w:type="dxa"/>
        <w:jc w:val="center"/>
        <w:tblLayout w:type="fixed"/>
        <w:tblCellMar>
          <w:top w:w="0" w:type="dxa"/>
          <w:left w:w="108" w:type="dxa"/>
          <w:bottom w:w="0" w:type="dxa"/>
          <w:right w:w="108" w:type="dxa"/>
        </w:tblCellMar>
      </w:tblPr>
      <w:tblGrid>
        <w:gridCol w:w="912"/>
        <w:gridCol w:w="1618"/>
        <w:gridCol w:w="2302"/>
        <w:gridCol w:w="2205"/>
        <w:gridCol w:w="1090"/>
        <w:gridCol w:w="1286"/>
      </w:tblGrid>
      <w:tr>
        <w:tblPrEx>
          <w:tblCellMar>
            <w:top w:w="0" w:type="dxa"/>
            <w:left w:w="108" w:type="dxa"/>
            <w:bottom w:w="0" w:type="dxa"/>
            <w:right w:w="108" w:type="dxa"/>
          </w:tblCellMar>
        </w:tblPrEx>
        <w:trPr>
          <w:trHeight w:val="548"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序号</w:t>
            </w:r>
          </w:p>
        </w:tc>
        <w:tc>
          <w:tcPr>
            <w:tcW w:w="1618"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评审项目</w:t>
            </w:r>
          </w:p>
        </w:tc>
        <w:tc>
          <w:tcPr>
            <w:tcW w:w="2302"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技术评审要求</w:t>
            </w:r>
          </w:p>
        </w:tc>
        <w:tc>
          <w:tcPr>
            <w:tcW w:w="2205"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技术参数响应</w:t>
            </w:r>
          </w:p>
        </w:tc>
        <w:tc>
          <w:tcPr>
            <w:tcW w:w="1090" w:type="dxa"/>
            <w:tcBorders>
              <w:top w:val="single" w:color="auto" w:sz="4" w:space="0"/>
              <w:left w:val="nil"/>
              <w:bottom w:val="single" w:color="auto" w:sz="4" w:space="0"/>
              <w:right w:val="single" w:color="auto" w:sz="4" w:space="0"/>
            </w:tcBorders>
            <w:vAlign w:val="center"/>
          </w:tcPr>
          <w:p>
            <w:pPr>
              <w:pStyle w:val="50"/>
              <w:jc w:val="center"/>
              <w:rPr>
                <w:rFonts w:hint="eastAsia" w:asciiTheme="minorEastAsia" w:hAnsiTheme="minorEastAsia" w:eastAsiaTheme="minorEastAsia"/>
                <w:b/>
                <w:bCs/>
                <w:sz w:val="28"/>
                <w:szCs w:val="28"/>
                <w:lang w:val="en-US" w:eastAsia="zh-CN"/>
              </w:rPr>
            </w:pPr>
            <w:r>
              <w:rPr>
                <w:rFonts w:asciiTheme="minorEastAsia" w:hAnsiTheme="minorEastAsia" w:eastAsiaTheme="minorEastAsia"/>
                <w:b/>
                <w:bCs/>
                <w:sz w:val="28"/>
                <w:szCs w:val="28"/>
              </w:rPr>
              <w:t>偏离</w:t>
            </w:r>
            <w:r>
              <w:rPr>
                <w:rFonts w:hint="eastAsia" w:asciiTheme="minorEastAsia" w:hAnsiTheme="minorEastAsia" w:eastAsiaTheme="minorEastAsia"/>
                <w:b/>
                <w:bCs/>
                <w:sz w:val="28"/>
                <w:szCs w:val="28"/>
                <w:lang w:val="en-US" w:eastAsia="zh-CN"/>
              </w:rPr>
              <w:t>度</w:t>
            </w:r>
          </w:p>
        </w:tc>
        <w:tc>
          <w:tcPr>
            <w:tcW w:w="1286"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备注</w:t>
            </w: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1</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指标1</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2</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指标2</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3</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指标3</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618" w:type="dxa"/>
            <w:tcBorders>
              <w:top w:val="single" w:color="auto" w:sz="4" w:space="0"/>
              <w:left w:val="single" w:color="auto" w:sz="4" w:space="0"/>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w:t>
            </w:r>
          </w:p>
        </w:tc>
        <w:tc>
          <w:tcPr>
            <w:tcW w:w="2302"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413" w:type="dxa"/>
            <w:gridSpan w:val="6"/>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备注：报价人按照《技术评审标准表》编制此表。报价人填写指标值或评分项及其在报价文件位置页码，报价人不得虚报、瞒报、漏报或虚假承诺。</w:t>
            </w:r>
          </w:p>
        </w:tc>
      </w:tr>
    </w:tbl>
    <w:p>
      <w:pPr>
        <w:spacing w:line="360" w:lineRule="auto"/>
        <w:ind w:firstLine="561"/>
        <w:rPr>
          <w:rFonts w:asciiTheme="minorEastAsia" w:hAnsiTheme="minorEastAsia" w:eastAsiaTheme="minorEastAsia"/>
          <w:sz w:val="28"/>
          <w:szCs w:val="28"/>
        </w:rPr>
      </w:pPr>
      <w:r>
        <w:rPr>
          <w:rFonts w:asciiTheme="minorEastAsia" w:hAnsiTheme="minorEastAsia" w:eastAsiaTheme="minorEastAsia"/>
          <w:sz w:val="28"/>
          <w:szCs w:val="28"/>
        </w:rPr>
        <w:t>说明：报价方应对照询价文件技术要求，逐条如实填写所投产品的具体</w:t>
      </w:r>
      <w:r>
        <w:rPr>
          <w:rFonts w:hint="eastAsia" w:asciiTheme="minorEastAsia" w:hAnsiTheme="minorEastAsia" w:eastAsiaTheme="minorEastAsia"/>
          <w:sz w:val="28"/>
          <w:szCs w:val="28"/>
        </w:rPr>
        <w:t>技术评审</w:t>
      </w:r>
      <w:r>
        <w:rPr>
          <w:rFonts w:asciiTheme="minorEastAsia" w:hAnsiTheme="minorEastAsia" w:eastAsiaTheme="minorEastAsia"/>
          <w:sz w:val="28"/>
          <w:szCs w:val="28"/>
        </w:rPr>
        <w:t>参数，注明无偏离、正偏离或负偏离，并在备注中注明偏离的具体内容。</w:t>
      </w:r>
      <w:r>
        <w:rPr>
          <w:rFonts w:asciiTheme="minorEastAsia" w:hAnsiTheme="minorEastAsia" w:eastAsiaTheme="minorEastAsia"/>
          <w:b/>
          <w:bCs/>
          <w:sz w:val="28"/>
          <w:szCs w:val="28"/>
        </w:rPr>
        <w:t>技术指标参数响应栏如果原文</w:t>
      </w:r>
      <w:r>
        <w:rPr>
          <w:rFonts w:hint="eastAsia" w:asciiTheme="minorEastAsia" w:hAnsiTheme="minorEastAsia" w:eastAsiaTheme="minorEastAsia"/>
          <w:b/>
          <w:bCs/>
          <w:sz w:val="28"/>
          <w:szCs w:val="28"/>
        </w:rPr>
        <w:t>完全</w:t>
      </w:r>
      <w:r>
        <w:rPr>
          <w:rFonts w:asciiTheme="minorEastAsia" w:hAnsiTheme="minorEastAsia" w:eastAsiaTheme="minorEastAsia"/>
          <w:b/>
          <w:bCs/>
          <w:sz w:val="28"/>
          <w:szCs w:val="28"/>
        </w:rPr>
        <w:t>复制询价文件技术要求，</w:t>
      </w:r>
      <w:r>
        <w:rPr>
          <w:rFonts w:hint="eastAsia" w:asciiTheme="minorEastAsia" w:hAnsiTheme="minorEastAsia" w:eastAsiaTheme="minorEastAsia"/>
          <w:b/>
          <w:bCs/>
          <w:sz w:val="28"/>
          <w:szCs w:val="28"/>
        </w:rPr>
        <w:t>作</w:t>
      </w:r>
      <w:r>
        <w:rPr>
          <w:rFonts w:asciiTheme="minorEastAsia" w:hAnsiTheme="minorEastAsia" w:eastAsiaTheme="minorEastAsia"/>
          <w:b/>
          <w:bCs/>
          <w:sz w:val="28"/>
          <w:szCs w:val="28"/>
        </w:rPr>
        <w:t>无效报价</w:t>
      </w:r>
      <w:r>
        <w:rPr>
          <w:rFonts w:hint="eastAsia" w:asciiTheme="minorEastAsia" w:hAnsiTheme="minorEastAsia" w:eastAsiaTheme="minorEastAsia"/>
          <w:b/>
          <w:bCs/>
          <w:sz w:val="28"/>
          <w:szCs w:val="28"/>
        </w:rPr>
        <w:t>处理</w:t>
      </w:r>
      <w:r>
        <w:rPr>
          <w:rFonts w:asciiTheme="minorEastAsia" w:hAnsiTheme="minorEastAsia" w:eastAsiaTheme="minorEastAsia"/>
          <w:b/>
          <w:bCs/>
          <w:sz w:val="28"/>
          <w:szCs w:val="28"/>
        </w:rPr>
        <w:t>。</w:t>
      </w:r>
      <w:r>
        <w:rPr>
          <w:rFonts w:hint="eastAsia" w:asciiTheme="minorEastAsia" w:hAnsiTheme="minorEastAsia" w:eastAsiaTheme="minorEastAsia"/>
          <w:sz w:val="28"/>
          <w:szCs w:val="28"/>
        </w:rPr>
        <w:t>有负偏离未如实注明的，将视为虚假报价。</w:t>
      </w: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rPr>
          <w:rFonts w:asciiTheme="minorEastAsia" w:hAnsiTheme="minorEastAsia" w:eastAsiaTheme="minorEastAsia"/>
          <w:sz w:val="28"/>
          <w:szCs w:val="28"/>
          <w:lang w:val="zh-CN"/>
        </w:rPr>
      </w:pPr>
      <w:r>
        <w:rPr>
          <w:rFonts w:asciiTheme="minorEastAsia" w:hAnsiTheme="minorEastAsia" w:eastAsiaTheme="minorEastAsia"/>
          <w:sz w:val="28"/>
          <w:szCs w:val="28"/>
          <w:lang w:val="zh-CN"/>
        </w:rPr>
        <w:br w:type="page"/>
      </w:r>
    </w:p>
    <w:p>
      <w:pPr>
        <w:spacing w:before="194" w:beforeLines="50" w:after="194" w:afterLines="50" w:line="560" w:lineRule="exact"/>
        <w:jc w:val="center"/>
        <w:rPr>
          <w:rFonts w:ascii="黑体" w:hAnsi="黑体" w:eastAsia="黑体" w:cs="黑体"/>
          <w:bCs/>
          <w:sz w:val="36"/>
          <w:szCs w:val="36"/>
          <w:lang w:val="zh-CN"/>
        </w:rPr>
      </w:pPr>
      <w:r>
        <w:rPr>
          <w:rFonts w:ascii="黑体" w:hAnsi="黑体" w:eastAsia="黑体" w:cs="黑体"/>
          <w:bCs/>
          <w:sz w:val="36"/>
          <w:szCs w:val="36"/>
          <w:lang w:val="zh-CN"/>
        </w:rPr>
        <w:t>交货清单</w:t>
      </w:r>
    </w:p>
    <w:p>
      <w:pPr>
        <w:rPr>
          <w:snapToGrid w:val="0"/>
          <w:sz w:val="28"/>
          <w:szCs w:val="28"/>
          <w:lang w:val="zh-CN"/>
        </w:rPr>
      </w:pPr>
      <w:r>
        <w:rPr>
          <w:sz w:val="28"/>
          <w:szCs w:val="28"/>
        </w:rPr>
        <w:t>项目名称：</w:t>
      </w:r>
      <w:r>
        <w:rPr>
          <w:sz w:val="28"/>
          <w:szCs w:val="28"/>
          <w:u w:val="single"/>
        </w:rPr>
        <w:t xml:space="preserve">          </w:t>
      </w:r>
      <w:r>
        <w:rPr>
          <w:sz w:val="28"/>
          <w:szCs w:val="28"/>
        </w:rPr>
        <w:t xml:space="preserve">    项目编号：</w:t>
      </w:r>
      <w:r>
        <w:rPr>
          <w:sz w:val="28"/>
          <w:szCs w:val="28"/>
          <w:u w:val="single"/>
        </w:rPr>
        <w:t xml:space="preserve">            </w:t>
      </w:r>
      <w:r>
        <w:rPr>
          <w:sz w:val="28"/>
          <w:szCs w:val="28"/>
        </w:rPr>
        <w:t xml:space="preserve">   包号：</w:t>
      </w:r>
      <w:r>
        <w:rPr>
          <w:sz w:val="28"/>
          <w:szCs w:val="28"/>
          <w:u w:val="single"/>
        </w:rPr>
        <w:t xml:space="preserve">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4"/>
        <w:gridCol w:w="1225"/>
        <w:gridCol w:w="835"/>
        <w:gridCol w:w="1296"/>
        <w:gridCol w:w="765"/>
        <w:gridCol w:w="978"/>
        <w:gridCol w:w="1047"/>
        <w:gridCol w:w="714"/>
        <w:gridCol w:w="714"/>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序号</w:t>
            </w:r>
          </w:p>
        </w:tc>
        <w:tc>
          <w:tcPr>
            <w:tcW w:w="676"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rFonts w:hint="eastAsia"/>
                <w:sz w:val="24"/>
              </w:rPr>
              <w:t>物资名称</w:t>
            </w:r>
          </w:p>
        </w:tc>
        <w:tc>
          <w:tcPr>
            <w:tcW w:w="461"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rFonts w:hint="eastAsia"/>
                <w:sz w:val="24"/>
              </w:rPr>
              <w:t>生产</w:t>
            </w:r>
            <w:r>
              <w:rPr>
                <w:sz w:val="24"/>
              </w:rPr>
              <w:t>厂家</w:t>
            </w:r>
            <w:r>
              <w:rPr>
                <w:rFonts w:hint="eastAsia"/>
                <w:sz w:val="24"/>
              </w:rPr>
              <w:t>/品牌</w:t>
            </w:r>
          </w:p>
        </w:tc>
        <w:tc>
          <w:tcPr>
            <w:tcW w:w="715"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规格型号</w:t>
            </w:r>
          </w:p>
        </w:tc>
        <w:tc>
          <w:tcPr>
            <w:tcW w:w="422"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单位</w:t>
            </w:r>
          </w:p>
        </w:tc>
        <w:tc>
          <w:tcPr>
            <w:tcW w:w="540" w:type="pct"/>
            <w:tcBorders>
              <w:top w:val="single" w:color="000000" w:sz="4" w:space="0"/>
              <w:left w:val="single" w:color="auto" w:sz="4" w:space="0"/>
              <w:bottom w:val="single" w:color="000000" w:sz="4" w:space="0"/>
              <w:right w:val="single" w:color="auto" w:sz="4" w:space="0"/>
            </w:tcBorders>
            <w:vAlign w:val="center"/>
          </w:tcPr>
          <w:p>
            <w:pPr>
              <w:widowControl/>
              <w:jc w:val="center"/>
              <w:rPr>
                <w:sz w:val="24"/>
              </w:rPr>
            </w:pPr>
            <w:r>
              <w:rPr>
                <w:rFonts w:hint="eastAsia"/>
                <w:sz w:val="24"/>
              </w:rPr>
              <w:t>数量</w:t>
            </w:r>
          </w:p>
        </w:tc>
        <w:tc>
          <w:tcPr>
            <w:tcW w:w="578"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sz w:val="24"/>
              </w:rPr>
              <w:t>原产地</w:t>
            </w:r>
          </w:p>
        </w:tc>
        <w:tc>
          <w:tcPr>
            <w:tcW w:w="394"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交货时间</w:t>
            </w:r>
          </w:p>
        </w:tc>
        <w:tc>
          <w:tcPr>
            <w:tcW w:w="394"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交货地点</w:t>
            </w:r>
          </w:p>
        </w:tc>
        <w:tc>
          <w:tcPr>
            <w:tcW w:w="393"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vAlign w:val="center"/>
          </w:tcPr>
          <w:p>
            <w:pPr>
              <w:jc w:val="left"/>
              <w:rPr>
                <w:snapToGrid w:val="0"/>
                <w:sz w:val="24"/>
              </w:rPr>
            </w:pPr>
            <w:r>
              <w:rPr>
                <w:sz w:val="24"/>
              </w:rPr>
              <w:t>备注</w:t>
            </w:r>
            <w:r>
              <w:rPr>
                <w:rFonts w:hint="eastAsia"/>
                <w:sz w:val="24"/>
              </w:rPr>
              <w:t>：本表作为物资验收的依据，务必罗列所有产品，并标明生产厂家或品牌、规格型号、单位和数量等。</w:t>
            </w:r>
          </w:p>
        </w:tc>
      </w:tr>
    </w:tbl>
    <w:p>
      <w:pPr>
        <w:rPr>
          <w:snapToGrid w:val="0"/>
          <w:sz w:val="32"/>
          <w:szCs w:val="32"/>
        </w:rPr>
      </w:pP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pStyle w:val="5"/>
        <w:rPr>
          <w:lang w:val="zh-CN"/>
        </w:rPr>
      </w:pPr>
    </w:p>
    <w:p>
      <w:pPr>
        <w:rPr>
          <w:b/>
          <w:sz w:val="44"/>
          <w:szCs w:val="44"/>
        </w:rPr>
      </w:pPr>
      <w:r>
        <w:rPr>
          <w:b/>
          <w:sz w:val="44"/>
          <w:szCs w:val="44"/>
        </w:rPr>
        <w:br w:type="page"/>
      </w:r>
    </w:p>
    <w:p>
      <w:pPr>
        <w:spacing w:before="194" w:beforeLines="50" w:after="194" w:afterLines="50" w:line="560" w:lineRule="exact"/>
        <w:jc w:val="center"/>
        <w:rPr>
          <w:rFonts w:ascii="黑体" w:hAnsi="黑体" w:eastAsia="黑体" w:cs="黑体"/>
          <w:bCs/>
          <w:sz w:val="36"/>
          <w:szCs w:val="36"/>
          <w:lang w:val="zh-CN"/>
        </w:rPr>
      </w:pPr>
      <w:r>
        <w:rPr>
          <w:rFonts w:hint="eastAsia" w:ascii="黑体" w:hAnsi="黑体" w:eastAsia="黑体" w:cs="黑体"/>
          <w:bCs/>
          <w:sz w:val="36"/>
          <w:szCs w:val="36"/>
          <w:lang w:val="zh-CN"/>
        </w:rPr>
        <w:t>易损易耗件清单（主要零配件清单）</w:t>
      </w:r>
    </w:p>
    <w:p>
      <w:pPr>
        <w:rPr>
          <w:bCs/>
          <w:sz w:val="28"/>
          <w:szCs w:val="28"/>
        </w:rPr>
      </w:pPr>
    </w:p>
    <w:p>
      <w:pPr>
        <w:rPr>
          <w:bCs/>
          <w:sz w:val="28"/>
          <w:szCs w:val="28"/>
        </w:rPr>
      </w:pPr>
      <w:r>
        <w:rPr>
          <w:rFonts w:hint="eastAsia"/>
          <w:bCs/>
          <w:sz w:val="28"/>
          <w:szCs w:val="28"/>
        </w:rPr>
        <w:t>项目名称：</w:t>
      </w:r>
      <w:r>
        <w:rPr>
          <w:bCs/>
          <w:sz w:val="28"/>
          <w:szCs w:val="28"/>
          <w:u w:val="single"/>
        </w:rPr>
        <w:t xml:space="preserve">          </w:t>
      </w:r>
      <w:r>
        <w:rPr>
          <w:bCs/>
          <w:sz w:val="28"/>
          <w:szCs w:val="28"/>
        </w:rPr>
        <w:t xml:space="preserve">  </w:t>
      </w:r>
      <w:r>
        <w:rPr>
          <w:rFonts w:hint="eastAsia"/>
          <w:bCs/>
          <w:sz w:val="28"/>
          <w:szCs w:val="28"/>
        </w:rPr>
        <w:t>项目编号：</w:t>
      </w:r>
      <w:r>
        <w:rPr>
          <w:bCs/>
          <w:sz w:val="28"/>
          <w:szCs w:val="28"/>
          <w:u w:val="single"/>
        </w:rPr>
        <w:t xml:space="preserve">        </w:t>
      </w:r>
      <w:r>
        <w:rPr>
          <w:bCs/>
          <w:sz w:val="28"/>
          <w:szCs w:val="28"/>
        </w:rPr>
        <w:t xml:space="preserve"> </w:t>
      </w:r>
      <w:r>
        <w:rPr>
          <w:rFonts w:hint="eastAsia"/>
          <w:bCs/>
          <w:sz w:val="28"/>
          <w:szCs w:val="28"/>
        </w:rPr>
        <w:t>包号：</w:t>
      </w:r>
      <w:r>
        <w:rPr>
          <w:bCs/>
          <w:sz w:val="28"/>
          <w:szCs w:val="28"/>
          <w:u w:val="single"/>
        </w:rPr>
        <w:t xml:space="preserve">    </w:t>
      </w:r>
      <w:r>
        <w:rPr>
          <w:bCs/>
          <w:sz w:val="28"/>
          <w:szCs w:val="28"/>
        </w:rPr>
        <w:t xml:space="preserve">  </w:t>
      </w:r>
      <w:r>
        <w:rPr>
          <w:rFonts w:hint="eastAsia"/>
          <w:bCs/>
          <w:sz w:val="28"/>
          <w:szCs w:val="28"/>
        </w:rPr>
        <w:t>金额：元</w:t>
      </w:r>
    </w:p>
    <w:tbl>
      <w:tblPr>
        <w:tblStyle w:val="19"/>
        <w:tblW w:w="92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946"/>
        <w:gridCol w:w="1241"/>
        <w:gridCol w:w="1227"/>
        <w:gridCol w:w="792"/>
        <w:gridCol w:w="1134"/>
        <w:gridCol w:w="1134"/>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序号</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易损易耗件名称</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规格型号</w:t>
            </w:r>
          </w:p>
        </w:tc>
        <w:tc>
          <w:tcPr>
            <w:tcW w:w="1227"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生产厂家</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bCs/>
                <w:sz w:val="24"/>
              </w:rPr>
              <w:t>单位</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单价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原产地</w:t>
            </w:r>
          </w:p>
        </w:tc>
        <w:tc>
          <w:tcPr>
            <w:tcW w:w="1021"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1</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sz w:val="24"/>
              </w:rPr>
              <w:t>2</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3</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4</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5</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sz w:val="24"/>
              </w:rPr>
              <w:t>6</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bl>
    <w:p>
      <w:pPr>
        <w:ind w:firstLine="560" w:firstLineChars="200"/>
        <w:rPr>
          <w:bCs/>
          <w:sz w:val="28"/>
          <w:szCs w:val="28"/>
        </w:rPr>
      </w:pP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rPr>
          <w:b/>
          <w:sz w:val="44"/>
          <w:szCs w:val="44"/>
        </w:rPr>
      </w:pPr>
      <w:bookmarkStart w:id="0" w:name="_GoBack"/>
      <w:bookmarkEnd w:id="0"/>
      <w:r>
        <w:rPr>
          <w:b/>
          <w:sz w:val="44"/>
          <w:szCs w:val="44"/>
        </w:rPr>
        <w:br w:type="page"/>
      </w:r>
    </w:p>
    <w:p>
      <w:pPr>
        <w:pStyle w:val="61"/>
        <w:rPr>
          <w:b/>
          <w:sz w:val="44"/>
          <w:szCs w:val="44"/>
        </w:rPr>
      </w:pPr>
      <w:r>
        <w:rPr>
          <w:b/>
          <w:sz w:val="44"/>
          <w:szCs w:val="44"/>
        </w:rPr>
        <w:t>售后服务方案</w:t>
      </w:r>
    </w:p>
    <w:p>
      <w:pPr>
        <w:spacing w:line="360" w:lineRule="auto"/>
        <w:ind w:firstLine="560" w:firstLineChars="200"/>
        <w:rPr>
          <w:rFonts w:asciiTheme="minorEastAsia" w:hAnsiTheme="minorEastAsia" w:eastAsiaTheme="minorEastAsia"/>
          <w:sz w:val="28"/>
          <w:szCs w:val="28"/>
          <w:lang w:val="zh-CN"/>
        </w:rPr>
      </w:pPr>
      <w:r>
        <w:rPr>
          <w:rFonts w:hint="eastAsia" w:asciiTheme="minorEastAsia" w:hAnsiTheme="minorEastAsia" w:eastAsiaTheme="minorEastAsia"/>
          <w:sz w:val="28"/>
          <w:szCs w:val="28"/>
          <w:lang w:val="zh-CN"/>
        </w:rPr>
        <w:t>（由报价方根据项目需求及技术评审表中“售后服务”评审细则，自行拟定）</w:t>
      </w: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2240" w:firstLineChars="800"/>
        <w:rPr>
          <w:rFonts w:asciiTheme="minorEastAsia" w:hAnsiTheme="minorEastAsia" w:eastAsiaTheme="minorEastAsia"/>
          <w:sz w:val="28"/>
          <w:szCs w:val="28"/>
          <w:lang w:val="zh-CN"/>
        </w:rPr>
      </w:pPr>
      <w:r>
        <w:rPr>
          <w:rFonts w:asciiTheme="minorEastAsia" w:hAnsiTheme="minorEastAsia" w:eastAsiaTheme="minorEastAsia"/>
          <w:sz w:val="28"/>
          <w:szCs w:val="28"/>
          <w:lang w:val="zh-CN"/>
        </w:rPr>
        <w:t>报价方全称：</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lang w:val="zh-CN"/>
        </w:rPr>
        <w:t>（盖章）</w:t>
      </w:r>
    </w:p>
    <w:p>
      <w:pPr>
        <w:spacing w:line="360" w:lineRule="auto"/>
        <w:ind w:firstLine="2240" w:firstLineChars="800"/>
        <w:rPr>
          <w:rFonts w:asciiTheme="minorEastAsia" w:hAnsiTheme="minorEastAsia" w:eastAsiaTheme="minorEastAsia"/>
          <w:sz w:val="28"/>
          <w:szCs w:val="28"/>
        </w:rPr>
      </w:pPr>
      <w:r>
        <w:rPr>
          <w:rFonts w:asciiTheme="minorEastAsia" w:hAnsiTheme="minorEastAsia" w:eastAsiaTheme="minorEastAsia"/>
          <w:sz w:val="28"/>
          <w:szCs w:val="28"/>
          <w:lang w:val="zh-CN"/>
        </w:rPr>
        <w:t>法定代表人（或授权代表）：</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lang w:val="zh-CN"/>
        </w:rPr>
        <w:t xml:space="preserve">（签字）  </w:t>
      </w:r>
      <w:r>
        <w:rPr>
          <w:rFonts w:asciiTheme="minorEastAsia" w:hAnsiTheme="minorEastAsia" w:eastAsiaTheme="minorEastAsia"/>
          <w:sz w:val="28"/>
          <w:szCs w:val="28"/>
        </w:rPr>
        <w:t xml:space="preserve"> </w:t>
      </w:r>
    </w:p>
    <w:p>
      <w:pPr>
        <w:spacing w:line="360" w:lineRule="auto"/>
        <w:ind w:firstLine="2240" w:firstLineChars="800"/>
        <w:rPr>
          <w:rFonts w:asciiTheme="minorEastAsia" w:hAnsiTheme="minorEastAsia" w:eastAsiaTheme="minorEastAsia"/>
          <w:sz w:val="28"/>
          <w:szCs w:val="28"/>
          <w:lang w:val="zh-CN"/>
        </w:rPr>
      </w:pP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年</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月</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日</w:t>
      </w:r>
    </w:p>
    <w:p>
      <w:pPr>
        <w:pStyle w:val="61"/>
        <w:jc w:val="both"/>
        <w:rPr>
          <w:szCs w:val="28"/>
          <w:lang w:val="zh-CN"/>
        </w:rPr>
      </w:pPr>
      <w:r>
        <w:rPr>
          <w:szCs w:val="28"/>
          <w:lang w:val="zh-CN"/>
        </w:rPr>
        <w:t xml:space="preserve"> </w:t>
      </w:r>
    </w:p>
    <w:p>
      <w:pPr>
        <w:widowControl/>
        <w:jc w:val="left"/>
        <w:rPr>
          <w:rFonts w:cs="Times New Roman" w:asciiTheme="minorEastAsia" w:hAnsiTheme="minorEastAsia" w:eastAsiaTheme="minorEastAsia"/>
          <w:kern w:val="0"/>
          <w:sz w:val="28"/>
          <w:szCs w:val="28"/>
        </w:rPr>
      </w:pPr>
      <w:r>
        <w:rPr>
          <w:rFonts w:cs="Times New Roman" w:asciiTheme="minorEastAsia" w:hAnsiTheme="minorEastAsia" w:eastAsiaTheme="minorEastAsia"/>
          <w:kern w:val="0"/>
          <w:sz w:val="28"/>
          <w:szCs w:val="28"/>
        </w:rPr>
        <w:br w:type="page"/>
      </w: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营业执照复印件并加盖鲜章</w:t>
      </w:r>
    </w:p>
    <w:p>
      <w:pPr>
        <w:ind w:firstLine="640" w:firstLineChars="200"/>
        <w:rPr>
          <w:rFonts w:ascii="Times New Roman" w:hAnsi="Times New Roman" w:eastAsia="楷体_GB2312" w:cs="Times New Roman"/>
          <w:kern w:val="2"/>
          <w:sz w:val="32"/>
          <w:szCs w:val="32"/>
        </w:rPr>
      </w:pPr>
    </w:p>
    <w:p>
      <w:pPr>
        <w:widowControl/>
        <w:jc w:val="center"/>
        <w:textAlignment w:val="bottom"/>
        <w:rPr>
          <w:rFonts w:ascii="Times New Roman" w:hAnsi="Times New Roman" w:eastAsia="方正小标宋简体" w:cs="Times New Roman"/>
          <w:kern w:val="0"/>
          <w:sz w:val="48"/>
          <w:szCs w:val="48"/>
        </w:rPr>
        <w:sectPr>
          <w:pgSz w:w="11906" w:h="16838"/>
          <w:pgMar w:top="2098" w:right="1474" w:bottom="1985" w:left="1588" w:header="851" w:footer="992" w:gutter="0"/>
          <w:cols w:space="425" w:num="1"/>
          <w:docGrid w:linePitch="312" w:charSpace="0"/>
        </w:sectPr>
      </w:pP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法定代表人资格证明书</w:t>
      </w:r>
    </w:p>
    <w:p>
      <w:pPr>
        <w:ind w:firstLine="640" w:firstLineChars="200"/>
        <w:rPr>
          <w:rFonts w:ascii="Times New Roman" w:hAnsi="Times New Roman" w:eastAsia="楷体_GB2312" w:cs="Times New Roman"/>
          <w:kern w:val="2"/>
          <w:sz w:val="32"/>
          <w:szCs w:val="32"/>
        </w:rPr>
      </w:pPr>
    </w:p>
    <w:p>
      <w:pPr>
        <w:ind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u w:val="single"/>
        </w:rPr>
        <w:t>（法定代表人姓名）</w:t>
      </w:r>
      <w:r>
        <w:rPr>
          <w:rFonts w:ascii="Times New Roman" w:hAnsi="Times New Roman" w:eastAsia="仿宋_GB2312" w:cs="Times New Roman"/>
          <w:kern w:val="2"/>
          <w:sz w:val="32"/>
          <w:szCs w:val="32"/>
        </w:rPr>
        <w:t>系</w:t>
      </w:r>
      <w:r>
        <w:rPr>
          <w:rFonts w:ascii="Times New Roman" w:hAnsi="Times New Roman" w:eastAsia="仿宋_GB2312" w:cs="Times New Roman"/>
          <w:kern w:val="2"/>
          <w:sz w:val="32"/>
          <w:szCs w:val="32"/>
          <w:u w:val="single"/>
        </w:rPr>
        <w:t>（报价人全称）</w:t>
      </w:r>
      <w:r>
        <w:rPr>
          <w:rFonts w:ascii="Times New Roman" w:hAnsi="Times New Roman" w:eastAsia="仿宋_GB2312" w:cs="Times New Roman"/>
          <w:kern w:val="2"/>
          <w:sz w:val="32"/>
          <w:szCs w:val="32"/>
        </w:rPr>
        <w:t>的法定代表人。</w:t>
      </w:r>
    </w:p>
    <w:p>
      <w:pPr>
        <w:ind w:firstLine="640" w:firstLineChars="200"/>
        <w:rPr>
          <w:rFonts w:ascii="Times New Roman" w:hAnsi="Times New Roman" w:eastAsia="仿宋_GB2312" w:cs="Times New Roman"/>
          <w:kern w:val="2"/>
          <w:sz w:val="32"/>
          <w:szCs w:val="32"/>
        </w:rPr>
      </w:pPr>
    </w:p>
    <w:p>
      <w:pPr>
        <w:ind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特此证明</w:t>
      </w:r>
    </w:p>
    <w:p>
      <w:pPr>
        <w:rPr>
          <w:rFonts w:ascii="Times New Roman" w:hAnsi="Times New Roman" w:eastAsia="仿宋_GB2312" w:cs="Times New Roman"/>
          <w:kern w:val="2"/>
          <w:sz w:val="32"/>
          <w:szCs w:val="28"/>
        </w:rPr>
      </w:pPr>
      <w:r>
        <w:rPr>
          <w:rFonts w:ascii="Times New Roman" w:hAnsi="Times New Roman" w:eastAsia="仿宋_GB2312" w:cs="Times New Roman"/>
          <w:kern w:val="2"/>
          <w:sz w:val="24"/>
          <w:szCs w:val="24"/>
        </w:rPr>
        <mc:AlternateContent>
          <mc:Choice Requires="wps">
            <w:drawing>
              <wp:anchor distT="0" distB="0" distL="114300" distR="114300" simplePos="0" relativeHeight="251659264" behindDoc="0" locked="0" layoutInCell="1" allowOverlap="1">
                <wp:simplePos x="0" y="0"/>
                <wp:positionH relativeFrom="column">
                  <wp:posOffset>2881630</wp:posOffset>
                </wp:positionH>
                <wp:positionV relativeFrom="paragraph">
                  <wp:posOffset>131445</wp:posOffset>
                </wp:positionV>
                <wp:extent cx="2655570" cy="1319530"/>
                <wp:effectExtent l="0" t="0" r="0" b="0"/>
                <wp:wrapNone/>
                <wp:docPr id="9"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法定代表人身份证复印件</w:t>
                            </w:r>
                          </w:p>
                          <w:p>
                            <w:pPr>
                              <w:jc w:val="center"/>
                              <w:rPr>
                                <w:rFonts w:ascii="仿宋_GB2312" w:hAnsi="宋体"/>
                              </w:rPr>
                            </w:pPr>
                            <w:r>
                              <w:rPr>
                                <w:rFonts w:hint="eastAsia" w:ascii="仿宋_GB2312" w:hAnsi="宋体"/>
                              </w:rPr>
                              <w:t>（国徽面）</w:t>
                            </w:r>
                          </w:p>
                        </w:txbxContent>
                      </wps:txbx>
                      <wps:bodyPr rot="0" vert="horz" wrap="square" lIns="91440" tIns="45720" rIns="91440" bIns="45720" anchor="ctr" anchorCtr="0" upright="1">
                        <a:noAutofit/>
                      </wps:bodyPr>
                    </wps:wsp>
                  </a:graphicData>
                </a:graphic>
              </wp:anchor>
            </w:drawing>
          </mc:Choice>
          <mc:Fallback>
            <w:pict>
              <v:shape id="文本框 5" o:spid="_x0000_s1026" o:spt="202" type="#_x0000_t202" style="position:absolute;left:0pt;margin-left:226.9pt;margin-top:10.35pt;height:103.9pt;width:209.1pt;z-index:251659264;v-text-anchor:middle;mso-width-relative:page;mso-height-relative:page;" fillcolor="#FFFFFF" filled="t" stroked="t" coordsize="21600,21600" o:gfxdata="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HNamg1wAAAAoBAAAPAAAA&#10;AAAAAAEAIAAAACIAAABkcnMvZG93bnJldi54bWxQSwECFAAUAAAACACHTuJAC0pfrE8CAACiBAAA&#10;DgAAAAAAAAABACAAAAAmAQAAZHJzL2Uyb0RvYy54bWxQSwUGAAAAAAYABgBZAQAA5wU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法定代表人身份证复印件</w:t>
                      </w:r>
                    </w:p>
                    <w:p>
                      <w:pPr>
                        <w:jc w:val="center"/>
                        <w:rPr>
                          <w:rFonts w:ascii="仿宋_GB2312" w:hAnsi="宋体"/>
                        </w:rPr>
                      </w:pPr>
                      <w:r>
                        <w:rPr>
                          <w:rFonts w:hint="eastAsia" w:ascii="仿宋_GB2312" w:hAnsi="宋体"/>
                        </w:rPr>
                        <w:t>（国徽面）</w:t>
                      </w:r>
                    </w:p>
                  </w:txbxContent>
                </v:textbox>
              </v:shape>
            </w:pict>
          </mc:Fallback>
        </mc:AlternateContent>
      </w:r>
      <w:r>
        <w:rPr>
          <w:rFonts w:ascii="Times New Roman" w:hAnsi="Times New Roman" w:eastAsia="仿宋_GB2312" w:cs="Times New Roman"/>
          <w:kern w:val="2"/>
          <w:sz w:val="24"/>
          <w:szCs w:val="24"/>
        </w:rPr>
        <mc:AlternateContent>
          <mc:Choice Requires="wps">
            <w:drawing>
              <wp:anchor distT="0" distB="0" distL="114300" distR="114300" simplePos="0" relativeHeight="251660288" behindDoc="0" locked="0" layoutInCell="1" allowOverlap="1">
                <wp:simplePos x="0" y="0"/>
                <wp:positionH relativeFrom="column">
                  <wp:posOffset>26670</wp:posOffset>
                </wp:positionH>
                <wp:positionV relativeFrom="paragraph">
                  <wp:posOffset>131445</wp:posOffset>
                </wp:positionV>
                <wp:extent cx="2623820" cy="1319530"/>
                <wp:effectExtent l="0" t="0" r="508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2382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法定代表人身份证复印件</w:t>
                            </w:r>
                          </w:p>
                          <w:p>
                            <w:pPr>
                              <w:jc w:val="center"/>
                              <w:rPr>
                                <w:rFonts w:ascii="仿宋_GB2312"/>
                              </w:rPr>
                            </w:pPr>
                            <w:r>
                              <w:rPr>
                                <w:rFonts w:hint="eastAsia" w:ascii="仿宋_GB2312" w:hAnsi="宋体"/>
                              </w:rPr>
                              <w:t>（人像面）</w:t>
                            </w:r>
                          </w:p>
                        </w:txbxContent>
                      </wps:txbx>
                      <wps:bodyPr rot="0" vert="horz" wrap="square" lIns="91440" tIns="45720" rIns="91440" bIns="45720" anchor="ctr" anchorCtr="0" upright="1">
                        <a:noAutofit/>
                      </wps:bodyPr>
                    </wps:wsp>
                  </a:graphicData>
                </a:graphic>
              </wp:anchor>
            </w:drawing>
          </mc:Choice>
          <mc:Fallback>
            <w:pict>
              <v:shape id="文本框 6" o:spid="_x0000_s1026" o:spt="202" type="#_x0000_t202" style="position:absolute;left:0pt;margin-left:2.1pt;margin-top:10.35pt;height:103.9pt;width:206.6pt;z-index:251660288;v-text-anchor:middle;mso-width-relative:page;mso-height-relative:page;" fillcolor="#FFFFFF" filled="t" stroked="t" coordsize="21600,21600" o:gfxdata="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BEEw1QAAAAgBAAAPAAAAAAAA&#10;AAEAIAAAACIAAABkcnMvZG93bnJldi54bWxQSwECFAAUAAAACACHTuJAAmawPU4CAACiBAAADgAA&#10;AAAAAAABACAAAAAkAQAAZHJzL2Uyb0RvYy54bWxQSwUGAAAAAAYABgBZAQAA5AU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法定代表人身份证复印件</w:t>
                      </w:r>
                    </w:p>
                    <w:p>
                      <w:pPr>
                        <w:jc w:val="center"/>
                        <w:rPr>
                          <w:rFonts w:ascii="仿宋_GB2312"/>
                        </w:rPr>
                      </w:pPr>
                      <w:r>
                        <w:rPr>
                          <w:rFonts w:hint="eastAsia" w:ascii="仿宋_GB2312" w:hAnsi="宋体"/>
                        </w:rPr>
                        <w:t>（人像面）</w:t>
                      </w:r>
                    </w:p>
                  </w:txbxContent>
                </v:textbox>
              </v:shape>
            </w:pict>
          </mc:Fallback>
        </mc:AlternateContent>
      </w: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0"/>
          <w:sz w:val="32"/>
          <w:szCs w:val="28"/>
        </w:rPr>
      </w:pPr>
    </w:p>
    <w:p>
      <w:pPr>
        <w:spacing w:after="120" w:line="275" w:lineRule="atLeast"/>
        <w:textAlignment w:val="baseline"/>
        <w:rPr>
          <w:rFonts w:ascii="Times New Roman" w:hAnsi="Times New Roman" w:cs="Times New Roman"/>
          <w:kern w:val="0"/>
          <w:sz w:val="28"/>
          <w:szCs w:val="28"/>
        </w:rPr>
      </w:pPr>
    </w:p>
    <w:p>
      <w:pPr>
        <w:rPr>
          <w:rFonts w:ascii="Times New Roman" w:hAnsi="Times New Roman" w:eastAsia="仿宋_GB2312" w:cs="Times New Roman"/>
          <w:kern w:val="0"/>
          <w:sz w:val="32"/>
          <w:szCs w:val="28"/>
        </w:rPr>
      </w:pPr>
    </w:p>
    <w:p>
      <w:pPr>
        <w:spacing w:after="120" w:line="275" w:lineRule="atLeast"/>
        <w:textAlignment w:val="baseline"/>
        <w:rPr>
          <w:rFonts w:ascii="Times New Roman" w:hAnsi="Times New Roman" w:cs="Times New Roman"/>
          <w:kern w:val="0"/>
          <w:sz w:val="28"/>
          <w:szCs w:val="24"/>
        </w:rPr>
      </w:pPr>
    </w:p>
    <w:p>
      <w:pPr>
        <w:adjustRightInd w:val="0"/>
        <w:snapToGrid w:val="0"/>
        <w:spacing w:line="579" w:lineRule="exact"/>
        <w:ind w:left="1890" w:leftChars="9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报价人全称：（盖章）</w:t>
      </w:r>
    </w:p>
    <w:p>
      <w:pPr>
        <w:adjustRightInd w:val="0"/>
        <w:snapToGrid w:val="0"/>
        <w:spacing w:line="579" w:lineRule="exact"/>
        <w:ind w:left="1890" w:leftChars="900"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0"/>
          <w:sz w:val="32"/>
          <w:szCs w:val="32"/>
        </w:rPr>
        <w:t>日期：年月日</w:t>
      </w:r>
    </w:p>
    <w:p>
      <w:pPr>
        <w:ind w:firstLine="5600" w:firstLineChars="1750"/>
        <w:rPr>
          <w:rFonts w:ascii="Times New Roman" w:hAnsi="Times New Roman" w:eastAsia="仿宋_GB2312" w:cs="Times New Roman"/>
          <w:kern w:val="0"/>
          <w:sz w:val="32"/>
          <w:szCs w:val="32"/>
        </w:rPr>
      </w:pPr>
    </w:p>
    <w:p>
      <w:pPr>
        <w:rPr>
          <w:rFonts w:ascii="Times New Roman" w:hAnsi="Times New Roman" w:eastAsia="仿宋_GB2312" w:cs="Times New Roman"/>
          <w:kern w:val="0"/>
          <w:sz w:val="24"/>
          <w:szCs w:val="24"/>
        </w:rPr>
      </w:pPr>
    </w:p>
    <w:p>
      <w:pPr>
        <w:spacing w:line="460" w:lineRule="atLeast"/>
        <w:rPr>
          <w:rFonts w:ascii="Times New Roman" w:hAnsi="Times New Roman" w:eastAsia="黑体" w:cs="Times New Roman"/>
          <w:kern w:val="0"/>
          <w:sz w:val="32"/>
          <w:szCs w:val="28"/>
        </w:rPr>
      </w:pPr>
      <w:r>
        <w:rPr>
          <w:rFonts w:ascii="Times New Roman" w:hAnsi="Times New Roman" w:eastAsia="仿宋" w:cs="Times New Roman"/>
          <w:kern w:val="0"/>
          <w:sz w:val="32"/>
          <w:szCs w:val="32"/>
        </w:rPr>
        <w:t>注：本页内容适用于法定代表人亲自竞价。</w:t>
      </w:r>
      <w:r>
        <w:rPr>
          <w:rFonts w:ascii="Times New Roman" w:hAnsi="Times New Roman" w:eastAsia="黑体" w:cs="Times New Roman"/>
          <w:kern w:val="0"/>
          <w:sz w:val="32"/>
          <w:szCs w:val="28"/>
        </w:rPr>
        <w:br w:type="page"/>
      </w: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法定代表人授权书</w:t>
      </w:r>
    </w:p>
    <w:p>
      <w:pPr>
        <w:ind w:firstLine="640" w:firstLineChars="200"/>
        <w:rPr>
          <w:rFonts w:ascii="Times New Roman" w:hAnsi="Times New Roman" w:eastAsia="楷体_GB2312" w:cs="Times New Roman"/>
          <w:kern w:val="2"/>
          <w:sz w:val="32"/>
          <w:szCs w:val="32"/>
        </w:rPr>
      </w:pP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u w:val="single"/>
        </w:rPr>
        <w:t>（报价人全称）</w:t>
      </w:r>
      <w:r>
        <w:rPr>
          <w:rFonts w:ascii="Times New Roman" w:hAnsi="Times New Roman" w:eastAsia="仿宋_GB2312" w:cs="Times New Roman"/>
          <w:kern w:val="0"/>
          <w:sz w:val="32"/>
          <w:szCs w:val="32"/>
        </w:rPr>
        <w:t>法定代表人</w:t>
      </w:r>
      <w:r>
        <w:rPr>
          <w:rFonts w:ascii="Times New Roman" w:hAnsi="Times New Roman" w:eastAsia="仿宋_GB2312" w:cs="Times New Roman"/>
          <w:kern w:val="0"/>
          <w:sz w:val="32"/>
          <w:szCs w:val="32"/>
          <w:u w:val="single"/>
        </w:rPr>
        <w:t>（姓名、职务）</w:t>
      </w:r>
      <w:r>
        <w:rPr>
          <w:rFonts w:ascii="Times New Roman" w:hAnsi="Times New Roman" w:eastAsia="仿宋_GB2312" w:cs="Times New Roman"/>
          <w:kern w:val="0"/>
          <w:sz w:val="32"/>
          <w:szCs w:val="32"/>
        </w:rPr>
        <w:t>授权</w:t>
      </w:r>
      <w:r>
        <w:rPr>
          <w:rFonts w:ascii="Times New Roman" w:hAnsi="Times New Roman" w:eastAsia="仿宋_GB2312" w:cs="Times New Roman"/>
          <w:kern w:val="0"/>
          <w:sz w:val="32"/>
          <w:szCs w:val="32"/>
          <w:u w:val="single"/>
        </w:rPr>
        <w:t>（授权代表姓名、职务）</w:t>
      </w:r>
      <w:r>
        <w:rPr>
          <w:rFonts w:ascii="Times New Roman" w:hAnsi="Times New Roman" w:eastAsia="仿宋_GB2312" w:cs="Times New Roman"/>
          <w:kern w:val="0"/>
          <w:sz w:val="32"/>
          <w:szCs w:val="32"/>
        </w:rPr>
        <w:t>为全权代表，参加贵部组织的</w:t>
      </w:r>
      <w:r>
        <w:rPr>
          <w:rFonts w:ascii="Times New Roman" w:hAnsi="Times New Roman" w:eastAsia="仿宋_GB2312" w:cs="Times New Roman"/>
          <w:kern w:val="0"/>
          <w:sz w:val="32"/>
          <w:szCs w:val="32"/>
          <w:u w:val="single"/>
        </w:rPr>
        <w:t>（项目名称）</w:t>
      </w:r>
      <w:r>
        <w:rPr>
          <w:rFonts w:ascii="Times New Roman" w:hAnsi="Times New Roman" w:eastAsia="仿宋_GB2312" w:cs="Times New Roman"/>
          <w:kern w:val="0"/>
          <w:sz w:val="32"/>
          <w:szCs w:val="32"/>
        </w:rPr>
        <w:t>采购活动，全权处理采购活动中的一切事宜。</w:t>
      </w:r>
    </w:p>
    <w:p>
      <w:pPr>
        <w:adjustRightInd w:val="0"/>
        <w:snapToGrid w:val="0"/>
        <w:spacing w:line="579" w:lineRule="exact"/>
        <w:ind w:left="1050" w:leftChars="5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报价人全称：（盖章）</w:t>
      </w:r>
    </w:p>
    <w:p>
      <w:pPr>
        <w:adjustRightInd w:val="0"/>
        <w:snapToGrid w:val="0"/>
        <w:spacing w:line="579" w:lineRule="exact"/>
        <w:ind w:left="1050" w:leftChars="5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val="zh-CN"/>
        </w:rPr>
        <w:t>法定代表人：（签字或盖章）</w:t>
      </w:r>
    </w:p>
    <w:p>
      <w:pPr>
        <w:ind w:firstLine="3840" w:firstLineChars="1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日期：年月日</w:t>
      </w: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附：</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授权代表姓名：</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职务：电话：</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传真：邮编：</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通讯地址：</w:t>
      </w:r>
    </w:p>
    <w:p>
      <w:pPr>
        <w:spacing w:line="560" w:lineRule="exact"/>
        <w:ind w:firstLine="573"/>
        <w:rPr>
          <w:rFonts w:ascii="Times New Roman" w:hAnsi="Times New Roman" w:eastAsia="仿宋_GB2312" w:cs="Times New Roman"/>
          <w:kern w:val="0"/>
          <w:sz w:val="32"/>
          <w:szCs w:val="32"/>
        </w:rPr>
      </w:pPr>
      <w:r>
        <w:rPr>
          <w:rFonts w:ascii="Times New Roman" w:hAnsi="Times New Roman" w:eastAsia="仿宋_GB2312" w:cs="Times New Roman"/>
          <w:kern w:val="2"/>
          <w:sz w:val="32"/>
          <w:szCs w:val="32"/>
        </w:rPr>
        <mc:AlternateContent>
          <mc:Choice Requires="wps">
            <w:drawing>
              <wp:anchor distT="0" distB="0" distL="114300" distR="114300" simplePos="0" relativeHeight="251661312" behindDoc="0" locked="0" layoutInCell="1" allowOverlap="1">
                <wp:simplePos x="0" y="0"/>
                <wp:positionH relativeFrom="column">
                  <wp:posOffset>2898775</wp:posOffset>
                </wp:positionH>
                <wp:positionV relativeFrom="paragraph">
                  <wp:posOffset>180975</wp:posOffset>
                </wp:positionV>
                <wp:extent cx="2679065" cy="1345565"/>
                <wp:effectExtent l="0" t="0" r="6985" b="6985"/>
                <wp:wrapNone/>
                <wp:docPr id="7"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授权代表身份证复印件</w:t>
                            </w:r>
                          </w:p>
                          <w:p>
                            <w:pPr>
                              <w:jc w:val="center"/>
                              <w:rPr>
                                <w:rFonts w:ascii="仿宋_GB2312" w:hAnsi="宋体"/>
                              </w:rPr>
                            </w:pPr>
                            <w:r>
                              <w:rPr>
                                <w:rFonts w:hint="eastAsia" w:ascii="仿宋_GB2312" w:hAnsi="宋体"/>
                              </w:rPr>
                              <w:t>（国徽面）</w:t>
                            </w: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228.25pt;margin-top:14.25pt;height:105.95pt;width:210.95pt;z-index:251661312;v-text-anchor:middle;mso-width-relative:page;mso-height-relative:page;" fillcolor="#FFFFFF" filled="t" stroked="t" coordsize="21600,21600" o:gfxdata="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mhZ8GNcAAAAKAQAADwAA&#10;AAAAAAABACAAAAAiAAAAZHJzL2Rvd25yZXYueG1sUEsBAhQAFAAAAAgAh07iQNOEgdlQAgAAogQA&#10;AA4AAAAAAAAAAQAgAAAAJgEAAGRycy9lMm9Eb2MueG1sUEsFBgAAAAAGAAYAWQEAAOgFA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授权代表身份证复印件</w:t>
                      </w:r>
                    </w:p>
                    <w:p>
                      <w:pPr>
                        <w:jc w:val="center"/>
                        <w:rPr>
                          <w:rFonts w:ascii="仿宋_GB2312" w:hAnsi="宋体"/>
                        </w:rPr>
                      </w:pPr>
                      <w:r>
                        <w:rPr>
                          <w:rFonts w:hint="eastAsia" w:ascii="仿宋_GB2312" w:hAnsi="宋体"/>
                        </w:rPr>
                        <w:t>（国徽面）</w:t>
                      </w:r>
                    </w:p>
                  </w:txbxContent>
                </v:textbox>
              </v:shape>
            </w:pict>
          </mc:Fallback>
        </mc:AlternateContent>
      </w:r>
      <w:r>
        <w:rPr>
          <w:rFonts w:ascii="Times New Roman" w:hAnsi="Times New Roman" w:eastAsia="仿宋_GB2312" w:cs="Times New Roman"/>
          <w:kern w:val="2"/>
          <w:sz w:val="32"/>
          <w:szCs w:val="32"/>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198120</wp:posOffset>
                </wp:positionV>
                <wp:extent cx="2687320" cy="1328420"/>
                <wp:effectExtent l="0" t="0" r="0" b="5080"/>
                <wp:wrapNone/>
                <wp:docPr id="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授权代表身份证复印件</w:t>
                            </w:r>
                          </w:p>
                          <w:p>
                            <w:pPr>
                              <w:jc w:val="center"/>
                              <w:rPr>
                                <w:rFonts w:ascii="仿宋_GB2312"/>
                              </w:rPr>
                            </w:pPr>
                            <w:r>
                              <w:rPr>
                                <w:rFonts w:hint="eastAsia" w:ascii="仿宋_GB2312" w:hAnsi="宋体"/>
                              </w:rPr>
                              <w:t>（人像面）</w:t>
                            </w:r>
                          </w:p>
                        </w:txbxContent>
                      </wps:txbx>
                      <wps:bodyPr rot="0" vert="horz" wrap="square" lIns="91440" tIns="45720" rIns="91440" bIns="45720" anchor="ctr" anchorCtr="0" upright="1">
                        <a:noAutofit/>
                      </wps:bodyPr>
                    </wps:wsp>
                  </a:graphicData>
                </a:graphic>
              </wp:anchor>
            </w:drawing>
          </mc:Choice>
          <mc:Fallback>
            <w:pict>
              <v:shape id="文本框 2" o:spid="_x0000_s1026" o:spt="202" type="#_x0000_t202" style="position:absolute;left:0pt;margin-left:1.4pt;margin-top:15.6pt;height:104.6pt;width:211.6pt;z-index:251662336;v-text-anchor:middle;mso-width-relative:page;mso-height-relative:page;" fillcolor="#FFFFFF" filled="t" stroked="t" coordsize="21600,21600" o:gfxdata="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5LDp29QAAAAIAQAADwAAAAAAAAAB&#10;ACAAAAAiAAAAZHJzL2Rvd25yZXYueG1sUEsBAhQAFAAAAAgAh07iQPSSpAxNAgAAogQAAA4AAAAA&#10;AAAAAQAgAAAAIwEAAGRycy9lMm9Eb2MueG1sUEsFBgAAAAAGAAYAWQEAAOIFA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授权代表身份证复印件</w:t>
                      </w:r>
                    </w:p>
                    <w:p>
                      <w:pPr>
                        <w:jc w:val="center"/>
                        <w:rPr>
                          <w:rFonts w:ascii="仿宋_GB2312"/>
                        </w:rPr>
                      </w:pPr>
                      <w:r>
                        <w:rPr>
                          <w:rFonts w:hint="eastAsia" w:ascii="仿宋_GB2312" w:hAnsi="宋体"/>
                        </w:rPr>
                        <w:t>（人像面）</w:t>
                      </w:r>
                    </w:p>
                  </w:txbxContent>
                </v:textbox>
              </v:shape>
            </w:pict>
          </mc:Fallback>
        </mc:AlternateContent>
      </w:r>
    </w:p>
    <w:p>
      <w:pPr>
        <w:spacing w:line="560" w:lineRule="exact"/>
        <w:ind w:firstLine="573"/>
        <w:rPr>
          <w:rFonts w:ascii="Times New Roman" w:hAnsi="Times New Roman" w:eastAsia="仿宋_GB2312" w:cs="Times New Roman"/>
          <w:kern w:val="0"/>
          <w:sz w:val="24"/>
          <w:szCs w:val="24"/>
        </w:rPr>
      </w:pPr>
    </w:p>
    <w:p>
      <w:pPr>
        <w:spacing w:line="560" w:lineRule="exact"/>
        <w:ind w:firstLine="573"/>
        <w:rPr>
          <w:rFonts w:ascii="Times New Roman" w:hAnsi="Times New Roman" w:eastAsia="仿宋_GB2312" w:cs="Times New Roman"/>
          <w:kern w:val="0"/>
          <w:sz w:val="24"/>
          <w:szCs w:val="24"/>
        </w:rPr>
      </w:pPr>
    </w:p>
    <w:p>
      <w:pPr>
        <w:spacing w:line="560" w:lineRule="exact"/>
        <w:ind w:firstLine="573"/>
        <w:rPr>
          <w:rFonts w:ascii="Times New Roman" w:hAnsi="Times New Roman" w:eastAsia="仿宋_GB2312" w:cs="Times New Roman"/>
          <w:kern w:val="0"/>
          <w:sz w:val="24"/>
          <w:szCs w:val="24"/>
        </w:rPr>
      </w:pPr>
    </w:p>
    <w:p>
      <w:pPr>
        <w:spacing w:line="460" w:lineRule="atLeast"/>
        <w:rPr>
          <w:rFonts w:ascii="Times New Roman" w:hAnsi="Times New Roman" w:eastAsia="仿宋" w:cs="Times New Roman"/>
          <w:kern w:val="0"/>
          <w:sz w:val="32"/>
          <w:szCs w:val="32"/>
        </w:rPr>
      </w:pPr>
    </w:p>
    <w:p>
      <w:pPr>
        <w:spacing w:after="120" w:line="275" w:lineRule="atLeast"/>
        <w:textAlignment w:val="baseline"/>
        <w:rPr>
          <w:rFonts w:ascii="Times New Roman" w:hAnsi="Times New Roman" w:cs="Times New Roman"/>
          <w:kern w:val="0"/>
          <w:sz w:val="28"/>
          <w:szCs w:val="24"/>
        </w:rPr>
      </w:pPr>
    </w:p>
    <w:p>
      <w:pPr>
        <w:spacing w:after="120" w:line="275" w:lineRule="atLeast"/>
        <w:textAlignment w:val="baseline"/>
        <w:rPr>
          <w:rFonts w:hint="eastAsia" w:ascii="Times New Roman" w:hAnsi="Times New Roman" w:cs="Times New Roman"/>
        </w:rPr>
      </w:pPr>
      <w:r>
        <w:rPr>
          <w:rFonts w:ascii="Times New Roman" w:hAnsi="Times New Roman" w:eastAsia="仿宋" w:cs="Times New Roman"/>
          <w:kern w:val="0"/>
          <w:sz w:val="28"/>
          <w:szCs w:val="24"/>
        </w:rPr>
        <w:t>注：本内容适用于授权委托代理人，法定代表人授权书须法定代表人签字授权。</w:t>
      </w:r>
    </w:p>
    <w:sectPr>
      <w:footerReference r:id="rId5" w:type="default"/>
      <w:pgSz w:w="11906" w:h="16838"/>
      <w:pgMar w:top="1985" w:right="1588" w:bottom="2098" w:left="1474" w:header="851" w:footer="1435"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Formata">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大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380A8"/>
    <w:multiLevelType w:val="singleLevel"/>
    <w:tmpl w:val="BC9380A8"/>
    <w:lvl w:ilvl="0" w:tentative="0">
      <w:start w:val="1"/>
      <w:numFmt w:val="chineseCounting"/>
      <w:suff w:val="nothing"/>
      <w:lvlText w:val="%1、"/>
      <w:lvlJc w:val="left"/>
      <w:pPr>
        <w:ind w:left="210" w:firstLine="0"/>
      </w:pPr>
      <w:rPr>
        <w:rFonts w:hint="eastAsia" w:ascii="黑体" w:hAnsi="黑体" w:eastAsia="黑体" w:cs="黑体"/>
      </w:rPr>
    </w:lvl>
  </w:abstractNum>
  <w:abstractNum w:abstractNumId="1">
    <w:nsid w:val="EC59344E"/>
    <w:multiLevelType w:val="singleLevel"/>
    <w:tmpl w:val="EC59344E"/>
    <w:lvl w:ilvl="0" w:tentative="0">
      <w:start w:val="1"/>
      <w:numFmt w:val="chineseCounting"/>
      <w:suff w:val="nothing"/>
      <w:lvlText w:val="%1、"/>
      <w:lvlJc w:val="left"/>
      <w:pPr>
        <w:ind w:left="210" w:firstLine="0"/>
      </w:pPr>
      <w:rPr>
        <w:rFonts w:hint="eastAsia" w:ascii="黑体" w:hAnsi="黑体" w:eastAsia="黑体" w:cs="黑体"/>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DEF0A5-0DBC-49AE-8EC7-4AB5B49CBB7F}">
  <ds:schemaRefs/>
</ds:datastoreItem>
</file>